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12" w:rsidRPr="00B170BA" w:rsidRDefault="00BD2C12" w:rsidP="00BD2C12">
      <w:pPr>
        <w:pStyle w:val="a7"/>
        <w:rPr>
          <w:b/>
          <w:szCs w:val="28"/>
          <w:u w:val="none"/>
        </w:rPr>
      </w:pPr>
      <w:r w:rsidRPr="00B170BA">
        <w:rPr>
          <w:b/>
          <w:szCs w:val="28"/>
          <w:u w:val="none"/>
        </w:rPr>
        <w:t>МІНІСТЕРСТВО ОСВІТИ І НАУКИ УКРАЇНИ</w:t>
      </w:r>
    </w:p>
    <w:p w:rsidR="00BD2C12" w:rsidRPr="00B170BA" w:rsidRDefault="00BD2C12" w:rsidP="00BD2C12">
      <w:pPr>
        <w:pStyle w:val="a7"/>
        <w:rPr>
          <w:b/>
          <w:szCs w:val="28"/>
          <w:u w:val="none"/>
        </w:rPr>
      </w:pPr>
      <w:r w:rsidRPr="00B170BA">
        <w:rPr>
          <w:b/>
          <w:szCs w:val="28"/>
          <w:u w:val="none"/>
        </w:rPr>
        <w:t>ТЕРНОПІЛЬСЬКИЙ НАЦІОНАЛЬНИЙ ЕКОНОМІЧНИЙ УНІВЕРСИТЕТ</w:t>
      </w:r>
    </w:p>
    <w:p w:rsidR="00BD2C12" w:rsidRPr="00B170BA" w:rsidRDefault="00BD2C12" w:rsidP="00BD2C12">
      <w:pPr>
        <w:pStyle w:val="af1"/>
        <w:rPr>
          <w:szCs w:val="28"/>
        </w:rPr>
      </w:pPr>
      <w:r w:rsidRPr="00B170BA">
        <w:rPr>
          <w:szCs w:val="28"/>
        </w:rPr>
        <w:t>ФАКУЛЬТЕТ БАНКІВСЬКОГО БІЗНЕСУ</w:t>
      </w:r>
    </w:p>
    <w:p w:rsidR="00BD2C12" w:rsidRPr="00B170BA" w:rsidRDefault="00BD2C12" w:rsidP="00BD2C12">
      <w:pPr>
        <w:pStyle w:val="af1"/>
        <w:rPr>
          <w:szCs w:val="28"/>
        </w:rPr>
      </w:pPr>
      <w:r w:rsidRPr="00B170BA">
        <w:rPr>
          <w:szCs w:val="28"/>
        </w:rPr>
        <w:t>КАФЕДРА БАНКІВСЬКОЇ СПРАВИ</w:t>
      </w:r>
    </w:p>
    <w:p w:rsidR="00BD2C12" w:rsidRPr="00B170BA" w:rsidRDefault="00BD2C12" w:rsidP="00BD2C12">
      <w:pPr>
        <w:rPr>
          <w:sz w:val="28"/>
          <w:szCs w:val="28"/>
        </w:rPr>
      </w:pPr>
    </w:p>
    <w:p w:rsidR="00BD2C12" w:rsidRPr="00B170BA" w:rsidRDefault="00BD2C12" w:rsidP="00BD2C12">
      <w:pPr>
        <w:rPr>
          <w:sz w:val="28"/>
          <w:szCs w:val="28"/>
        </w:rPr>
      </w:pPr>
    </w:p>
    <w:p w:rsidR="00BD2C12" w:rsidRPr="00B170BA" w:rsidRDefault="00BD2C12" w:rsidP="00BD2C12">
      <w:pPr>
        <w:rPr>
          <w:sz w:val="28"/>
          <w:szCs w:val="28"/>
        </w:rPr>
      </w:pPr>
    </w:p>
    <w:p w:rsidR="00BD2C12" w:rsidRPr="00B170BA" w:rsidRDefault="00BD2C12" w:rsidP="00BD2C12">
      <w:pPr>
        <w:rPr>
          <w:sz w:val="28"/>
          <w:szCs w:val="28"/>
        </w:rPr>
      </w:pPr>
    </w:p>
    <w:p w:rsidR="00BD2C12" w:rsidRPr="00B170BA" w:rsidRDefault="00BD2C12" w:rsidP="00BD2C12">
      <w:pPr>
        <w:rPr>
          <w:sz w:val="28"/>
          <w:szCs w:val="28"/>
        </w:rPr>
      </w:pPr>
    </w:p>
    <w:p w:rsidR="00BD2C12" w:rsidRPr="00B170BA" w:rsidRDefault="00BD2C12" w:rsidP="00BD2C12">
      <w:pPr>
        <w:rPr>
          <w:sz w:val="28"/>
          <w:szCs w:val="28"/>
        </w:rPr>
      </w:pPr>
    </w:p>
    <w:p w:rsidR="00BD2C12" w:rsidRPr="00B170BA" w:rsidRDefault="00BD2C12" w:rsidP="00BD2C12">
      <w:pPr>
        <w:rPr>
          <w:sz w:val="28"/>
          <w:szCs w:val="28"/>
        </w:rPr>
      </w:pPr>
    </w:p>
    <w:p w:rsidR="00BD2C12" w:rsidRPr="00B170BA" w:rsidRDefault="00BD2C12" w:rsidP="00BD2C12">
      <w:pPr>
        <w:pStyle w:val="aa"/>
        <w:tabs>
          <w:tab w:val="clear" w:pos="4153"/>
          <w:tab w:val="clear" w:pos="8306"/>
        </w:tabs>
        <w:rPr>
          <w:b/>
          <w:sz w:val="28"/>
          <w:szCs w:val="28"/>
        </w:rPr>
      </w:pPr>
      <w:r w:rsidRPr="00B170BA">
        <w:rPr>
          <w:b/>
          <w:sz w:val="28"/>
          <w:szCs w:val="28"/>
        </w:rPr>
        <w:t xml:space="preserve">МЕТОДИЧНІ ВКАЗІВКИ </w:t>
      </w:r>
    </w:p>
    <w:p w:rsidR="00BD2C12" w:rsidRPr="00B170BA" w:rsidRDefault="00BD2C12" w:rsidP="00BD2C12">
      <w:pPr>
        <w:pStyle w:val="aa"/>
        <w:tabs>
          <w:tab w:val="clear" w:pos="4153"/>
          <w:tab w:val="clear" w:pos="8306"/>
        </w:tabs>
        <w:rPr>
          <w:b/>
          <w:sz w:val="28"/>
          <w:szCs w:val="28"/>
        </w:rPr>
      </w:pPr>
      <w:r w:rsidRPr="00B170BA">
        <w:rPr>
          <w:b/>
          <w:sz w:val="28"/>
          <w:szCs w:val="28"/>
        </w:rPr>
        <w:t xml:space="preserve">ПРОХОДЖЕННЯ ВИРОБНИЧОЇ ПРАКТИКИ В УСТАНОВАХ БАНКІВ СТУДЕНТАМИ 4-ГО КУРСУ ДЕННОЇ ФОРМИ НАВЧАННЯ, </w:t>
      </w:r>
      <w:r w:rsidR="00051CE8" w:rsidRPr="00B170BA">
        <w:rPr>
          <w:b/>
          <w:sz w:val="28"/>
          <w:szCs w:val="28"/>
        </w:rPr>
        <w:t>СТУПЕНЯ ВИЩОЇ ОСВІТИ</w:t>
      </w:r>
      <w:r w:rsidRPr="00B170BA">
        <w:rPr>
          <w:b/>
          <w:sz w:val="28"/>
          <w:szCs w:val="28"/>
        </w:rPr>
        <w:t xml:space="preserve"> «БАКАЛАВР», НАПРЯМУ ПІДГОТОВКИ 6.030508 «ФІНАНСИ І КРЕДИТ», ФАХОВОГО СПРЯМУВАННЯ «БАНКІВСЬКА СПРАВА» </w:t>
      </w:r>
    </w:p>
    <w:p w:rsidR="00BD2C12" w:rsidRPr="00B170BA" w:rsidRDefault="00BD2C12" w:rsidP="00BD2C12">
      <w:pPr>
        <w:rPr>
          <w:b/>
          <w:sz w:val="28"/>
          <w:szCs w:val="28"/>
        </w:rPr>
      </w:pPr>
    </w:p>
    <w:p w:rsidR="00BD2C12" w:rsidRPr="00B170BA" w:rsidRDefault="00BD2C12" w:rsidP="00BD2C12">
      <w:pPr>
        <w:rPr>
          <w:sz w:val="28"/>
          <w:szCs w:val="28"/>
        </w:rPr>
      </w:pPr>
    </w:p>
    <w:p w:rsidR="00BD2C12" w:rsidRPr="00B170BA" w:rsidRDefault="00BD2C12" w:rsidP="00BD2C12">
      <w:pPr>
        <w:rPr>
          <w:sz w:val="28"/>
          <w:szCs w:val="28"/>
        </w:rPr>
      </w:pPr>
    </w:p>
    <w:p w:rsidR="00BD2C12" w:rsidRPr="00B170BA" w:rsidRDefault="00BD2C12" w:rsidP="00BD2C12">
      <w:pPr>
        <w:pStyle w:val="ad"/>
        <w:spacing w:line="240" w:lineRule="auto"/>
        <w:ind w:right="-1" w:firstLine="567"/>
        <w:jc w:val="right"/>
        <w:rPr>
          <w:bCs/>
          <w:i/>
          <w:iCs/>
          <w:szCs w:val="28"/>
        </w:rPr>
      </w:pPr>
    </w:p>
    <w:p w:rsidR="00BD2C12" w:rsidRPr="00B170BA" w:rsidRDefault="00BD2C12" w:rsidP="00BD2C12">
      <w:pPr>
        <w:pStyle w:val="ad"/>
        <w:spacing w:line="240" w:lineRule="auto"/>
        <w:ind w:right="-1" w:firstLine="567"/>
        <w:jc w:val="right"/>
        <w:rPr>
          <w:bCs/>
          <w:i/>
          <w:iCs/>
          <w:szCs w:val="28"/>
        </w:rPr>
      </w:pPr>
      <w:r w:rsidRPr="00B170BA">
        <w:rPr>
          <w:bCs/>
          <w:i/>
          <w:iCs/>
          <w:szCs w:val="28"/>
        </w:rPr>
        <w:t>Затверджено</w:t>
      </w:r>
    </w:p>
    <w:p w:rsidR="00BD2C12" w:rsidRPr="00B170BA" w:rsidRDefault="00BD2C12" w:rsidP="00BD2C12">
      <w:pPr>
        <w:pStyle w:val="ad"/>
        <w:spacing w:line="240" w:lineRule="auto"/>
        <w:ind w:right="-1" w:firstLine="567"/>
        <w:jc w:val="right"/>
        <w:rPr>
          <w:bCs/>
          <w:i/>
          <w:iCs/>
          <w:szCs w:val="28"/>
        </w:rPr>
      </w:pPr>
      <w:r w:rsidRPr="00B170BA">
        <w:rPr>
          <w:bCs/>
          <w:i/>
          <w:iCs/>
          <w:szCs w:val="28"/>
        </w:rPr>
        <w:t>на засіданні кафедри банківської справи,</w:t>
      </w:r>
    </w:p>
    <w:p w:rsidR="00BD2C12" w:rsidRPr="00B170BA" w:rsidRDefault="00BD2C12" w:rsidP="00BD2C12">
      <w:pPr>
        <w:pStyle w:val="ad"/>
        <w:spacing w:line="240" w:lineRule="auto"/>
        <w:ind w:right="-1" w:firstLine="567"/>
        <w:jc w:val="right"/>
        <w:rPr>
          <w:bCs/>
          <w:i/>
          <w:iCs/>
          <w:szCs w:val="28"/>
        </w:rPr>
      </w:pPr>
      <w:r w:rsidRPr="00B170BA">
        <w:rPr>
          <w:bCs/>
          <w:i/>
          <w:iCs/>
          <w:szCs w:val="28"/>
        </w:rPr>
        <w:t>протокол № 1 від 29 серпня 2016 р.</w:t>
      </w:r>
    </w:p>
    <w:p w:rsidR="00BD2C12" w:rsidRPr="00B170BA" w:rsidRDefault="00BD2C12" w:rsidP="00BD2C12">
      <w:pPr>
        <w:ind w:right="-1"/>
        <w:jc w:val="right"/>
        <w:rPr>
          <w:sz w:val="28"/>
          <w:szCs w:val="28"/>
        </w:rPr>
      </w:pPr>
    </w:p>
    <w:p w:rsidR="00BD2C12" w:rsidRPr="00B170BA" w:rsidRDefault="00BD2C12" w:rsidP="00BD2C12">
      <w:pPr>
        <w:ind w:right="-1"/>
        <w:jc w:val="right"/>
        <w:rPr>
          <w:i/>
          <w:iCs/>
          <w:sz w:val="28"/>
          <w:szCs w:val="28"/>
        </w:rPr>
      </w:pPr>
      <w:r w:rsidRPr="00B170BA">
        <w:rPr>
          <w:i/>
          <w:iCs/>
          <w:sz w:val="28"/>
          <w:szCs w:val="28"/>
        </w:rPr>
        <w:t xml:space="preserve">Ухвалено </w:t>
      </w:r>
    </w:p>
    <w:p w:rsidR="00BD2C12" w:rsidRPr="00B170BA" w:rsidRDefault="00BD2C12" w:rsidP="00BD2C12">
      <w:pPr>
        <w:pStyle w:val="ad"/>
        <w:tabs>
          <w:tab w:val="left" w:pos="9639"/>
        </w:tabs>
        <w:spacing w:line="240" w:lineRule="auto"/>
        <w:ind w:right="-1" w:firstLine="567"/>
        <w:jc w:val="right"/>
        <w:rPr>
          <w:i/>
          <w:szCs w:val="28"/>
        </w:rPr>
      </w:pPr>
      <w:r w:rsidRPr="00B170BA">
        <w:rPr>
          <w:i/>
          <w:szCs w:val="28"/>
        </w:rPr>
        <w:t xml:space="preserve">науково-методичною комісією зі спеціальності </w:t>
      </w:r>
    </w:p>
    <w:p w:rsidR="00BD2C12" w:rsidRPr="00B170BA" w:rsidRDefault="00BD2C12" w:rsidP="00BD2C12">
      <w:pPr>
        <w:pStyle w:val="ad"/>
        <w:tabs>
          <w:tab w:val="left" w:pos="9639"/>
        </w:tabs>
        <w:spacing w:line="240" w:lineRule="auto"/>
        <w:ind w:right="-1" w:firstLine="567"/>
        <w:jc w:val="right"/>
        <w:rPr>
          <w:i/>
          <w:szCs w:val="28"/>
        </w:rPr>
      </w:pPr>
      <w:r w:rsidRPr="00B170BA">
        <w:rPr>
          <w:i/>
          <w:szCs w:val="28"/>
        </w:rPr>
        <w:t>«Фінанси, банківська справа та страхування»</w:t>
      </w:r>
    </w:p>
    <w:p w:rsidR="00BD2C12" w:rsidRPr="00B170BA" w:rsidRDefault="00BD2C12" w:rsidP="00BD2C12">
      <w:pPr>
        <w:pStyle w:val="ad"/>
        <w:tabs>
          <w:tab w:val="left" w:pos="9639"/>
        </w:tabs>
        <w:spacing w:line="240" w:lineRule="auto"/>
        <w:ind w:right="-1" w:firstLine="567"/>
        <w:jc w:val="right"/>
        <w:rPr>
          <w:i/>
          <w:szCs w:val="28"/>
        </w:rPr>
      </w:pPr>
      <w:r w:rsidRPr="00B170BA">
        <w:rPr>
          <w:i/>
          <w:szCs w:val="28"/>
        </w:rPr>
        <w:t xml:space="preserve">Тернопільського національного </w:t>
      </w:r>
    </w:p>
    <w:p w:rsidR="00BD2C12" w:rsidRPr="00B170BA" w:rsidRDefault="00BD2C12" w:rsidP="00BD2C12">
      <w:pPr>
        <w:pStyle w:val="ad"/>
        <w:tabs>
          <w:tab w:val="left" w:pos="9639"/>
        </w:tabs>
        <w:spacing w:line="240" w:lineRule="auto"/>
        <w:ind w:right="-1" w:firstLine="567"/>
        <w:jc w:val="right"/>
        <w:rPr>
          <w:i/>
          <w:szCs w:val="28"/>
        </w:rPr>
      </w:pPr>
      <w:r w:rsidRPr="00B170BA">
        <w:rPr>
          <w:i/>
          <w:szCs w:val="28"/>
        </w:rPr>
        <w:t>економічного університету,</w:t>
      </w:r>
    </w:p>
    <w:p w:rsidR="00BD2C12" w:rsidRPr="00B170BA" w:rsidRDefault="00BD2C12" w:rsidP="00BD2C12">
      <w:pPr>
        <w:pStyle w:val="ad"/>
        <w:tabs>
          <w:tab w:val="left" w:pos="9639"/>
        </w:tabs>
        <w:spacing w:line="240" w:lineRule="auto"/>
        <w:ind w:right="-1" w:firstLine="567"/>
        <w:jc w:val="right"/>
        <w:rPr>
          <w:i/>
          <w:szCs w:val="28"/>
        </w:rPr>
      </w:pPr>
      <w:r w:rsidRPr="00B170BA">
        <w:rPr>
          <w:i/>
          <w:szCs w:val="28"/>
        </w:rPr>
        <w:t>протокол № 1 від 31 серпня 2016 р.</w:t>
      </w:r>
    </w:p>
    <w:p w:rsidR="00BD2C12" w:rsidRPr="00B170BA" w:rsidRDefault="00BD2C12" w:rsidP="00BD2C12">
      <w:pPr>
        <w:ind w:right="-1"/>
        <w:jc w:val="right"/>
        <w:rPr>
          <w:sz w:val="28"/>
          <w:szCs w:val="28"/>
        </w:rPr>
      </w:pPr>
    </w:p>
    <w:p w:rsidR="00BD2C12" w:rsidRPr="00B170BA" w:rsidRDefault="00BD2C12" w:rsidP="00BD2C12">
      <w:pPr>
        <w:ind w:right="-1"/>
        <w:jc w:val="right"/>
        <w:rPr>
          <w:i/>
          <w:iCs/>
          <w:sz w:val="28"/>
          <w:szCs w:val="28"/>
        </w:rPr>
      </w:pPr>
      <w:r w:rsidRPr="00B170BA">
        <w:rPr>
          <w:i/>
          <w:iCs/>
          <w:sz w:val="28"/>
          <w:szCs w:val="28"/>
        </w:rPr>
        <w:t xml:space="preserve">Ухвалено </w:t>
      </w:r>
    </w:p>
    <w:p w:rsidR="00BD2C12" w:rsidRPr="00B170BA" w:rsidRDefault="00BD2C12" w:rsidP="00BD2C12">
      <w:pPr>
        <w:ind w:right="-1"/>
        <w:jc w:val="right"/>
        <w:rPr>
          <w:i/>
          <w:iCs/>
          <w:sz w:val="28"/>
          <w:szCs w:val="28"/>
        </w:rPr>
      </w:pPr>
      <w:r w:rsidRPr="00B170BA">
        <w:rPr>
          <w:i/>
          <w:iCs/>
          <w:sz w:val="28"/>
          <w:szCs w:val="28"/>
        </w:rPr>
        <w:t xml:space="preserve">науково-методичною радою </w:t>
      </w:r>
    </w:p>
    <w:p w:rsidR="00BD2C12" w:rsidRPr="00B170BA" w:rsidRDefault="00BD2C12" w:rsidP="00BD2C12">
      <w:pPr>
        <w:ind w:right="-1"/>
        <w:jc w:val="right"/>
        <w:rPr>
          <w:i/>
          <w:iCs/>
          <w:sz w:val="28"/>
          <w:szCs w:val="28"/>
        </w:rPr>
      </w:pPr>
      <w:r w:rsidRPr="00B170BA">
        <w:rPr>
          <w:i/>
          <w:iCs/>
          <w:sz w:val="28"/>
          <w:szCs w:val="28"/>
        </w:rPr>
        <w:t xml:space="preserve">факультету банківського бізнесу </w:t>
      </w:r>
    </w:p>
    <w:p w:rsidR="00BD2C12" w:rsidRPr="00B170BA" w:rsidRDefault="00BD2C12" w:rsidP="00BD2C12">
      <w:pPr>
        <w:ind w:right="-1"/>
        <w:jc w:val="right"/>
        <w:rPr>
          <w:i/>
          <w:iCs/>
          <w:sz w:val="28"/>
          <w:szCs w:val="28"/>
        </w:rPr>
      </w:pPr>
      <w:r w:rsidRPr="00B170BA">
        <w:rPr>
          <w:i/>
          <w:iCs/>
          <w:sz w:val="28"/>
          <w:szCs w:val="28"/>
        </w:rPr>
        <w:t xml:space="preserve">Тернопільського національного </w:t>
      </w:r>
    </w:p>
    <w:p w:rsidR="00BD2C12" w:rsidRPr="00B170BA" w:rsidRDefault="00BD2C12" w:rsidP="00BD2C12">
      <w:pPr>
        <w:ind w:right="-1"/>
        <w:jc w:val="right"/>
        <w:rPr>
          <w:i/>
          <w:iCs/>
          <w:sz w:val="28"/>
          <w:szCs w:val="28"/>
        </w:rPr>
      </w:pPr>
      <w:r w:rsidRPr="00B170BA">
        <w:rPr>
          <w:i/>
          <w:iCs/>
          <w:sz w:val="28"/>
          <w:szCs w:val="28"/>
        </w:rPr>
        <w:t>економічного університету,</w:t>
      </w:r>
    </w:p>
    <w:p w:rsidR="00BD2C12" w:rsidRPr="00B170BA" w:rsidRDefault="00BD2C12" w:rsidP="00BD2C12">
      <w:pPr>
        <w:pStyle w:val="ad"/>
        <w:spacing w:line="240" w:lineRule="auto"/>
        <w:ind w:right="-1" w:firstLine="567"/>
        <w:jc w:val="right"/>
        <w:rPr>
          <w:bCs/>
          <w:i/>
          <w:iCs/>
          <w:szCs w:val="28"/>
        </w:rPr>
      </w:pPr>
      <w:r w:rsidRPr="00B170BA">
        <w:rPr>
          <w:i/>
          <w:szCs w:val="28"/>
        </w:rPr>
        <w:t>протокол № 2 від 29 вересня 2016 р.</w:t>
      </w:r>
    </w:p>
    <w:p w:rsidR="00BD2C12" w:rsidRPr="00B170BA" w:rsidRDefault="00BD2C12" w:rsidP="00BD2C12">
      <w:pPr>
        <w:rPr>
          <w:sz w:val="28"/>
          <w:szCs w:val="28"/>
        </w:rPr>
      </w:pPr>
    </w:p>
    <w:p w:rsidR="00BD2C12" w:rsidRPr="00B170BA" w:rsidRDefault="00BD2C12" w:rsidP="00BD2C12">
      <w:pPr>
        <w:pStyle w:val="1"/>
        <w:rPr>
          <w:b/>
          <w:szCs w:val="28"/>
        </w:rPr>
      </w:pPr>
    </w:p>
    <w:p w:rsidR="00BD2C12" w:rsidRPr="00B170BA" w:rsidRDefault="00BD2C12" w:rsidP="00BD2C12"/>
    <w:p w:rsidR="00BD2C12" w:rsidRPr="00B170BA" w:rsidRDefault="00BD2C12" w:rsidP="00BD2C12">
      <w:pPr>
        <w:pStyle w:val="1"/>
        <w:rPr>
          <w:b/>
          <w:szCs w:val="28"/>
        </w:rPr>
      </w:pPr>
    </w:p>
    <w:p w:rsidR="00BD2C12" w:rsidRPr="00B170BA" w:rsidRDefault="00BD2C12" w:rsidP="00BD2C12">
      <w:pPr>
        <w:pStyle w:val="1"/>
        <w:rPr>
          <w:b/>
          <w:szCs w:val="28"/>
        </w:rPr>
      </w:pPr>
    </w:p>
    <w:p w:rsidR="00BD2C12" w:rsidRPr="00B170BA" w:rsidRDefault="00BD2C12" w:rsidP="00BD2C12">
      <w:pPr>
        <w:pStyle w:val="1"/>
        <w:rPr>
          <w:b/>
          <w:szCs w:val="28"/>
        </w:rPr>
      </w:pPr>
      <w:r w:rsidRPr="00B170BA">
        <w:rPr>
          <w:b/>
          <w:szCs w:val="28"/>
        </w:rPr>
        <w:t>ТЕРНОПIЛЬ</w:t>
      </w:r>
    </w:p>
    <w:p w:rsidR="00BD2C12" w:rsidRPr="00B170BA" w:rsidRDefault="00BD2C12" w:rsidP="00BD2C12">
      <w:pPr>
        <w:rPr>
          <w:b/>
          <w:sz w:val="28"/>
          <w:szCs w:val="28"/>
        </w:rPr>
      </w:pPr>
      <w:r w:rsidRPr="00B170BA">
        <w:rPr>
          <w:b/>
          <w:sz w:val="28"/>
          <w:szCs w:val="28"/>
        </w:rPr>
        <w:t>201</w:t>
      </w:r>
      <w:r w:rsidR="00051CE8" w:rsidRPr="00B170BA">
        <w:rPr>
          <w:b/>
          <w:sz w:val="28"/>
          <w:szCs w:val="28"/>
        </w:rPr>
        <w:t>9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b/>
        </w:rPr>
        <w:br w:type="page"/>
      </w:r>
      <w:r w:rsidRPr="00B170BA">
        <w:rPr>
          <w:sz w:val="28"/>
          <w:szCs w:val="28"/>
        </w:rPr>
        <w:lastRenderedPageBreak/>
        <w:t xml:space="preserve">Методичні вказівки проходження виробничої практики в установах банків студентами 4-го курсу денної форми навчання, </w:t>
      </w:r>
      <w:r w:rsidR="00051CE8" w:rsidRPr="00B170BA">
        <w:rPr>
          <w:sz w:val="28"/>
          <w:szCs w:val="28"/>
        </w:rPr>
        <w:t>ступеня вищої освіти</w:t>
      </w:r>
      <w:r w:rsidRPr="00B170BA">
        <w:rPr>
          <w:sz w:val="28"/>
          <w:szCs w:val="28"/>
        </w:rPr>
        <w:t xml:space="preserve"> «бакалавр», напряму підготовки 6.030508 «Фінанси і кредит», фахового спрямування «Банківська справа». – Укладач: Я. І. Чайковський. – Тернопіль. – ТНЕУ, 201</w:t>
      </w:r>
      <w:r w:rsidR="00051CE8" w:rsidRPr="00B170BA">
        <w:rPr>
          <w:sz w:val="28"/>
          <w:szCs w:val="28"/>
        </w:rPr>
        <w:t>9</w:t>
      </w:r>
      <w:r w:rsidRPr="00B170BA">
        <w:rPr>
          <w:sz w:val="28"/>
          <w:szCs w:val="28"/>
        </w:rPr>
        <w:t>. – 24 с.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</w:p>
    <w:p w:rsidR="00BD2C12" w:rsidRPr="00B170BA" w:rsidRDefault="00BD2C12" w:rsidP="00BD2C12">
      <w:pPr>
        <w:ind w:firstLine="567"/>
        <w:jc w:val="both"/>
        <w:rPr>
          <w:sz w:val="28"/>
        </w:rPr>
      </w:pPr>
    </w:p>
    <w:p w:rsidR="00BD2C12" w:rsidRPr="00B170BA" w:rsidRDefault="00BD2C12" w:rsidP="00BD2C12">
      <w:pPr>
        <w:ind w:firstLine="567"/>
        <w:jc w:val="both"/>
        <w:rPr>
          <w:sz w:val="28"/>
        </w:rPr>
      </w:pPr>
    </w:p>
    <w:p w:rsidR="00BD2C12" w:rsidRPr="00B170BA" w:rsidRDefault="00BD2C12" w:rsidP="00BD2C12">
      <w:pPr>
        <w:pStyle w:val="a5"/>
        <w:ind w:left="2160" w:hanging="1593"/>
        <w:rPr>
          <w:iCs/>
        </w:rPr>
      </w:pPr>
      <w:r w:rsidRPr="00B170BA">
        <w:t>Укладач:</w:t>
      </w:r>
      <w:r w:rsidRPr="00B170BA">
        <w:tab/>
      </w:r>
      <w:r w:rsidRPr="00B170BA">
        <w:tab/>
      </w:r>
      <w:r w:rsidRPr="00B170BA">
        <w:rPr>
          <w:b/>
          <w:iCs/>
        </w:rPr>
        <w:t>Чайковський Ярослав Іванович</w:t>
      </w:r>
      <w:r w:rsidRPr="00B170BA">
        <w:rPr>
          <w:iCs/>
        </w:rPr>
        <w:t xml:space="preserve">, </w:t>
      </w:r>
    </w:p>
    <w:p w:rsidR="00BD2C12" w:rsidRPr="00B170BA" w:rsidRDefault="00BD2C12" w:rsidP="00BD2C12">
      <w:pPr>
        <w:pStyle w:val="a5"/>
        <w:ind w:left="2160" w:firstLine="720"/>
      </w:pPr>
      <w:r w:rsidRPr="00B170BA">
        <w:t xml:space="preserve">кандидат економічних наук, </w:t>
      </w:r>
    </w:p>
    <w:p w:rsidR="00BD2C12" w:rsidRPr="00B170BA" w:rsidRDefault="00BD2C12" w:rsidP="00BD2C12">
      <w:pPr>
        <w:pStyle w:val="a5"/>
        <w:ind w:left="2160" w:firstLine="720"/>
      </w:pPr>
      <w:r w:rsidRPr="00B170BA">
        <w:t>доцент кафедри банківської справи,</w:t>
      </w:r>
    </w:p>
    <w:p w:rsidR="00BD2C12" w:rsidRPr="00B170BA" w:rsidRDefault="00BD2C12" w:rsidP="00BD2C12">
      <w:pPr>
        <w:pStyle w:val="a5"/>
        <w:ind w:left="2160" w:firstLine="720"/>
      </w:pPr>
    </w:p>
    <w:p w:rsidR="00BD2C12" w:rsidRPr="00B170BA" w:rsidRDefault="00BD2C12" w:rsidP="00BD2C12">
      <w:pPr>
        <w:pStyle w:val="a5"/>
        <w:ind w:left="2160" w:firstLine="720"/>
        <w:rPr>
          <w:b/>
          <w:iCs/>
        </w:rPr>
      </w:pPr>
    </w:p>
    <w:p w:rsidR="00BD2C12" w:rsidRPr="00B170BA" w:rsidRDefault="00BD2C12" w:rsidP="00BD2C12">
      <w:pPr>
        <w:pStyle w:val="a5"/>
        <w:ind w:left="2160" w:firstLine="720"/>
      </w:pPr>
    </w:p>
    <w:p w:rsidR="00BD2C12" w:rsidRPr="00B170BA" w:rsidRDefault="00BD2C12" w:rsidP="00BD2C12">
      <w:pPr>
        <w:pStyle w:val="a5"/>
        <w:ind w:left="2160" w:firstLine="720"/>
        <w:rPr>
          <w:b/>
          <w:iCs/>
        </w:rPr>
      </w:pPr>
    </w:p>
    <w:p w:rsidR="00BD2C12" w:rsidRPr="00B170BA" w:rsidRDefault="00BD2C12" w:rsidP="00BD2C12">
      <w:pPr>
        <w:pStyle w:val="a5"/>
        <w:ind w:left="2160" w:firstLine="720"/>
        <w:rPr>
          <w:iCs/>
        </w:rPr>
      </w:pPr>
    </w:p>
    <w:p w:rsidR="00BD2C12" w:rsidRPr="00B170BA" w:rsidRDefault="00BD2C12" w:rsidP="00BD2C12">
      <w:pPr>
        <w:pStyle w:val="a5"/>
        <w:ind w:firstLine="567"/>
      </w:pPr>
    </w:p>
    <w:p w:rsidR="00BD2C12" w:rsidRPr="00B170BA" w:rsidRDefault="00BD2C12" w:rsidP="00BD2C12">
      <w:pPr>
        <w:pStyle w:val="a5"/>
        <w:ind w:firstLine="567"/>
      </w:pPr>
    </w:p>
    <w:p w:rsidR="00BD2C12" w:rsidRPr="00B170BA" w:rsidRDefault="00BD2C12" w:rsidP="00BD2C12">
      <w:pPr>
        <w:pStyle w:val="a5"/>
        <w:ind w:firstLine="567"/>
      </w:pPr>
    </w:p>
    <w:p w:rsidR="00BD2C12" w:rsidRPr="00B170BA" w:rsidRDefault="00BD2C12" w:rsidP="00BD2C12">
      <w:pPr>
        <w:pStyle w:val="a5"/>
        <w:ind w:firstLine="567"/>
      </w:pPr>
      <w:r w:rsidRPr="00B170BA">
        <w:t xml:space="preserve">Відповідальний </w:t>
      </w:r>
      <w:r w:rsidRPr="00B170BA">
        <w:tab/>
      </w:r>
      <w:proofErr w:type="spellStart"/>
      <w:r w:rsidRPr="00B170BA">
        <w:rPr>
          <w:b/>
        </w:rPr>
        <w:t>Дзюблюк</w:t>
      </w:r>
      <w:proofErr w:type="spellEnd"/>
      <w:r w:rsidRPr="00B170BA">
        <w:rPr>
          <w:b/>
        </w:rPr>
        <w:t xml:space="preserve"> Олександр Валерійович,</w:t>
      </w:r>
    </w:p>
    <w:p w:rsidR="00BD2C12" w:rsidRPr="00B170BA" w:rsidRDefault="00BD2C12" w:rsidP="00BD2C12">
      <w:pPr>
        <w:pStyle w:val="a5"/>
        <w:ind w:firstLine="567"/>
      </w:pPr>
      <w:r w:rsidRPr="00B170BA">
        <w:t>за випуск:</w:t>
      </w:r>
      <w:r w:rsidRPr="00B170BA">
        <w:tab/>
      </w:r>
      <w:r w:rsidRPr="00B170BA">
        <w:tab/>
        <w:t>доктор економічних наук, професор,</w:t>
      </w:r>
    </w:p>
    <w:p w:rsidR="00BD2C12" w:rsidRPr="00B170BA" w:rsidRDefault="00BD2C12" w:rsidP="00BD2C12">
      <w:pPr>
        <w:pStyle w:val="a5"/>
        <w:ind w:left="2160" w:firstLine="720"/>
      </w:pPr>
      <w:r w:rsidRPr="00B170BA">
        <w:t>завідувач кафедри банківської справи</w:t>
      </w:r>
    </w:p>
    <w:p w:rsidR="00BD2C12" w:rsidRPr="00B170BA" w:rsidRDefault="00BD2C12" w:rsidP="00BD2C12">
      <w:pPr>
        <w:ind w:firstLine="567"/>
        <w:jc w:val="both"/>
        <w:rPr>
          <w:sz w:val="28"/>
        </w:rPr>
      </w:pPr>
    </w:p>
    <w:p w:rsidR="00BD2C12" w:rsidRPr="00B170BA" w:rsidRDefault="00BD2C12" w:rsidP="00BD2C12">
      <w:pPr>
        <w:ind w:firstLine="567"/>
        <w:jc w:val="both"/>
        <w:rPr>
          <w:sz w:val="28"/>
        </w:rPr>
      </w:pPr>
    </w:p>
    <w:p w:rsidR="00BD2C12" w:rsidRPr="00B170BA" w:rsidRDefault="00BD2C12" w:rsidP="00BD2C12">
      <w:pPr>
        <w:ind w:firstLine="567"/>
        <w:jc w:val="both"/>
        <w:rPr>
          <w:sz w:val="28"/>
        </w:rPr>
      </w:pPr>
    </w:p>
    <w:p w:rsidR="00BD2C12" w:rsidRPr="00B170BA" w:rsidRDefault="00BD2C12" w:rsidP="00BD2C12">
      <w:pPr>
        <w:ind w:firstLine="567"/>
        <w:jc w:val="both"/>
        <w:rPr>
          <w:sz w:val="28"/>
        </w:rPr>
      </w:pPr>
      <w:r w:rsidRPr="00B170BA">
        <w:rPr>
          <w:sz w:val="28"/>
        </w:rPr>
        <w:t xml:space="preserve">Рецензенти: </w:t>
      </w:r>
      <w:r w:rsidRPr="00B170BA">
        <w:rPr>
          <w:sz w:val="28"/>
        </w:rPr>
        <w:tab/>
      </w:r>
      <w:r w:rsidRPr="00B170BA">
        <w:rPr>
          <w:sz w:val="28"/>
        </w:rPr>
        <w:tab/>
      </w:r>
      <w:proofErr w:type="spellStart"/>
      <w:r w:rsidRPr="00B170BA">
        <w:rPr>
          <w:b/>
          <w:iCs/>
          <w:sz w:val="28"/>
        </w:rPr>
        <w:t>Адамик</w:t>
      </w:r>
      <w:proofErr w:type="spellEnd"/>
      <w:r w:rsidRPr="00B170BA">
        <w:rPr>
          <w:b/>
          <w:iCs/>
          <w:sz w:val="28"/>
        </w:rPr>
        <w:t xml:space="preserve"> Богдан Петрович</w:t>
      </w:r>
      <w:r w:rsidRPr="00B170BA">
        <w:rPr>
          <w:iCs/>
          <w:sz w:val="28"/>
        </w:rPr>
        <w:t>,</w:t>
      </w:r>
    </w:p>
    <w:p w:rsidR="00BD2C12" w:rsidRPr="00B170BA" w:rsidRDefault="00BD2C12" w:rsidP="00BD2C12">
      <w:pPr>
        <w:pStyle w:val="a5"/>
        <w:ind w:left="2160" w:firstLine="720"/>
      </w:pPr>
      <w:r w:rsidRPr="00B170BA">
        <w:t xml:space="preserve">кандидат економічних наук, </w:t>
      </w:r>
    </w:p>
    <w:p w:rsidR="00BD2C12" w:rsidRPr="00B170BA" w:rsidRDefault="00BD2C12" w:rsidP="00BD2C12">
      <w:pPr>
        <w:pStyle w:val="a5"/>
        <w:ind w:left="2880"/>
      </w:pPr>
      <w:r w:rsidRPr="00B170BA">
        <w:t xml:space="preserve">доцент кафедри б банківської справи, </w:t>
      </w:r>
    </w:p>
    <w:p w:rsidR="00BD2C12" w:rsidRPr="00B170BA" w:rsidRDefault="00BD2C12" w:rsidP="00BD2C12">
      <w:pPr>
        <w:pStyle w:val="a5"/>
        <w:ind w:left="2880"/>
      </w:pPr>
      <w:r w:rsidRPr="00B170BA">
        <w:t>декан факультету банківського бізнесу</w:t>
      </w:r>
    </w:p>
    <w:p w:rsidR="00BD2C12" w:rsidRPr="00B170BA" w:rsidRDefault="00BD2C12" w:rsidP="00BD2C12">
      <w:pPr>
        <w:pStyle w:val="a5"/>
        <w:ind w:left="2160" w:firstLine="720"/>
        <w:rPr>
          <w:b/>
          <w:iCs/>
        </w:rPr>
      </w:pPr>
    </w:p>
    <w:p w:rsidR="00BD2C12" w:rsidRPr="00B170BA" w:rsidRDefault="00BD2C12" w:rsidP="00BD2C12">
      <w:pPr>
        <w:pStyle w:val="a5"/>
        <w:ind w:left="2160" w:firstLine="720"/>
        <w:rPr>
          <w:iCs/>
        </w:rPr>
      </w:pPr>
      <w:r w:rsidRPr="00B170BA">
        <w:rPr>
          <w:b/>
          <w:szCs w:val="28"/>
        </w:rPr>
        <w:t>Гнатів Віталій Степанович</w:t>
      </w:r>
      <w:r w:rsidRPr="00B170BA">
        <w:rPr>
          <w:iCs/>
        </w:rPr>
        <w:t xml:space="preserve">, </w:t>
      </w:r>
    </w:p>
    <w:p w:rsidR="00BD2C12" w:rsidRPr="00B170BA" w:rsidRDefault="00BD2C12" w:rsidP="00BD2C12">
      <w:pPr>
        <w:pStyle w:val="a5"/>
        <w:ind w:left="2160" w:firstLine="720"/>
        <w:rPr>
          <w:iCs/>
          <w:szCs w:val="28"/>
        </w:rPr>
      </w:pPr>
      <w:r w:rsidRPr="00B170BA">
        <w:rPr>
          <w:iCs/>
          <w:szCs w:val="28"/>
        </w:rPr>
        <w:t xml:space="preserve">Начальник Тернопільського відділення № 1 </w:t>
      </w:r>
    </w:p>
    <w:p w:rsidR="00BD2C12" w:rsidRPr="00B170BA" w:rsidRDefault="00BD2C12" w:rsidP="00BD2C12">
      <w:pPr>
        <w:pStyle w:val="a5"/>
        <w:ind w:left="2160" w:firstLine="720"/>
        <w:rPr>
          <w:iCs/>
          <w:szCs w:val="28"/>
        </w:rPr>
      </w:pPr>
      <w:r w:rsidRPr="00B170BA">
        <w:rPr>
          <w:iCs/>
          <w:szCs w:val="28"/>
        </w:rPr>
        <w:t>ПАТ АКБ «Львів»</w:t>
      </w:r>
    </w:p>
    <w:p w:rsidR="00BD2C12" w:rsidRPr="00B170BA" w:rsidRDefault="00BD2C12" w:rsidP="00BD2C12">
      <w:pPr>
        <w:ind w:firstLine="539"/>
        <w:jc w:val="both"/>
        <w:rPr>
          <w:sz w:val="28"/>
          <w:szCs w:val="28"/>
        </w:rPr>
      </w:pPr>
    </w:p>
    <w:p w:rsidR="00BD2C12" w:rsidRPr="00B170BA" w:rsidRDefault="00BD2C12" w:rsidP="00BD2C12">
      <w:pPr>
        <w:ind w:firstLine="539"/>
        <w:jc w:val="both"/>
        <w:rPr>
          <w:sz w:val="28"/>
          <w:szCs w:val="28"/>
        </w:rPr>
      </w:pPr>
    </w:p>
    <w:p w:rsidR="00BD2C12" w:rsidRPr="00B170BA" w:rsidRDefault="00BD2C12" w:rsidP="00BD2C12">
      <w:pPr>
        <w:ind w:firstLine="539"/>
        <w:jc w:val="both"/>
        <w:rPr>
          <w:sz w:val="28"/>
          <w:szCs w:val="28"/>
        </w:rPr>
      </w:pPr>
      <w:r w:rsidRPr="00B170BA">
        <w:rPr>
          <w:sz w:val="28"/>
          <w:szCs w:val="28"/>
        </w:rPr>
        <w:t xml:space="preserve">У </w:t>
      </w:r>
      <w:r w:rsidRPr="00B170BA">
        <w:rPr>
          <w:sz w:val="28"/>
        </w:rPr>
        <w:t>методичних вказівках</w:t>
      </w:r>
      <w:r w:rsidRPr="00B170BA">
        <w:rPr>
          <w:sz w:val="28"/>
          <w:szCs w:val="28"/>
        </w:rPr>
        <w:t xml:space="preserve"> розглядаються програма практики, загальні питання організації, проведення та підведення підсумків виробничої практики в установах банків студентами 4-го курсу денної форми навчання, </w:t>
      </w:r>
      <w:r w:rsidR="00051CE8" w:rsidRPr="00B170BA">
        <w:rPr>
          <w:sz w:val="28"/>
          <w:szCs w:val="28"/>
        </w:rPr>
        <w:t xml:space="preserve">ступеня вищої освіти </w:t>
      </w:r>
      <w:r w:rsidRPr="00B170BA">
        <w:rPr>
          <w:sz w:val="28"/>
          <w:szCs w:val="28"/>
        </w:rPr>
        <w:t>«бакалавр», напряму підготовки 6.030508 «Фінанси і кредит», фахового спрямування «Банківська справа».</w:t>
      </w:r>
    </w:p>
    <w:p w:rsidR="00BD2C12" w:rsidRPr="00B170BA" w:rsidRDefault="00BD2C12" w:rsidP="00BD2C12">
      <w:pPr>
        <w:pStyle w:val="a5"/>
        <w:ind w:firstLine="567"/>
      </w:pPr>
    </w:p>
    <w:p w:rsidR="00BD2C12" w:rsidRPr="00B170BA" w:rsidRDefault="00BD2C12" w:rsidP="00BD2C12">
      <w:pPr>
        <w:pStyle w:val="a7"/>
        <w:tabs>
          <w:tab w:val="left" w:pos="567"/>
        </w:tabs>
        <w:ind w:left="540" w:hanging="540"/>
        <w:rPr>
          <w:b/>
          <w:szCs w:val="28"/>
          <w:u w:val="none"/>
        </w:rPr>
      </w:pPr>
      <w:r w:rsidRPr="00B170BA">
        <w:rPr>
          <w:b/>
          <w:noProof/>
          <w:sz w:val="20"/>
          <w:szCs w:val="28"/>
          <w:u w:val="none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BF8292E" wp14:editId="6A509576">
                <wp:simplePos x="0" y="0"/>
                <wp:positionH relativeFrom="column">
                  <wp:posOffset>-97790</wp:posOffset>
                </wp:positionH>
                <wp:positionV relativeFrom="paragraph">
                  <wp:posOffset>1552575</wp:posOffset>
                </wp:positionV>
                <wp:extent cx="228600" cy="800100"/>
                <wp:effectExtent l="13335" t="8890" r="5715" b="1016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6" style="position:absolute;margin-left:-7.7pt;margin-top:122.25pt;width:1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" strokecolor="white">
                <w10:anchorlock/>
              </v:rect>
            </w:pict>
          </mc:Fallback>
        </mc:AlternateContent>
      </w:r>
      <w:r w:rsidRPr="00B170BA">
        <w:rPr>
          <w:b/>
          <w:szCs w:val="28"/>
          <w:u w:val="none"/>
        </w:rPr>
        <w:br w:type="page"/>
      </w:r>
      <w:r w:rsidRPr="00B170BA">
        <w:rPr>
          <w:b/>
          <w:szCs w:val="28"/>
          <w:u w:val="none"/>
        </w:rPr>
        <w:lastRenderedPageBreak/>
        <w:t>ЗМІСТ</w:t>
      </w:r>
    </w:p>
    <w:p w:rsidR="00BD2C12" w:rsidRPr="00B170BA" w:rsidRDefault="00BD2C12" w:rsidP="00BD2C12">
      <w:pPr>
        <w:pStyle w:val="ad"/>
        <w:tabs>
          <w:tab w:val="left" w:pos="-1134"/>
          <w:tab w:val="right" w:leader="dot" w:pos="9639"/>
        </w:tabs>
        <w:spacing w:line="288" w:lineRule="auto"/>
        <w:ind w:right="0" w:firstLine="0"/>
        <w:rPr>
          <w:szCs w:val="28"/>
        </w:rPr>
      </w:pPr>
    </w:p>
    <w:p w:rsidR="00BD2C12" w:rsidRPr="00B170BA" w:rsidRDefault="00BD2C12" w:rsidP="00BD2C12">
      <w:pPr>
        <w:pStyle w:val="ad"/>
        <w:tabs>
          <w:tab w:val="left" w:pos="-1134"/>
          <w:tab w:val="right" w:leader="dot" w:pos="9639"/>
        </w:tabs>
        <w:spacing w:line="288" w:lineRule="auto"/>
        <w:ind w:right="0" w:firstLine="0"/>
        <w:rPr>
          <w:szCs w:val="28"/>
        </w:rPr>
      </w:pPr>
      <w:r w:rsidRPr="00B170BA">
        <w:rPr>
          <w:b/>
          <w:szCs w:val="28"/>
        </w:rPr>
        <w:t>ВСТУП</w:t>
      </w:r>
      <w:r w:rsidRPr="00B170BA">
        <w:rPr>
          <w:szCs w:val="28"/>
        </w:rPr>
        <w:tab/>
        <w:t>4</w:t>
      </w:r>
    </w:p>
    <w:p w:rsidR="00BD2C12" w:rsidRPr="00B170BA" w:rsidRDefault="00BD2C12" w:rsidP="00BD2C12">
      <w:pPr>
        <w:pStyle w:val="ad"/>
        <w:tabs>
          <w:tab w:val="left" w:pos="-1134"/>
          <w:tab w:val="right" w:leader="dot" w:pos="9639"/>
        </w:tabs>
        <w:spacing w:line="288" w:lineRule="auto"/>
        <w:ind w:right="0" w:firstLine="0"/>
        <w:rPr>
          <w:bCs/>
        </w:rPr>
      </w:pPr>
      <w:r w:rsidRPr="00B170BA">
        <w:rPr>
          <w:b/>
        </w:rPr>
        <w:t>1. ЦІЛІ І ЗАВДАННЯ ПРАКТИКИ</w:t>
      </w:r>
      <w:r w:rsidRPr="00B170BA">
        <w:rPr>
          <w:bCs/>
        </w:rPr>
        <w:tab/>
        <w:t>5</w:t>
      </w:r>
    </w:p>
    <w:p w:rsidR="00BD2C12" w:rsidRPr="00B170BA" w:rsidRDefault="00BD2C12" w:rsidP="00BD2C12">
      <w:pPr>
        <w:tabs>
          <w:tab w:val="left" w:pos="-1134"/>
          <w:tab w:val="left" w:pos="1134"/>
          <w:tab w:val="right" w:leader="dot" w:pos="9639"/>
        </w:tabs>
        <w:spacing w:line="288" w:lineRule="auto"/>
        <w:jc w:val="left"/>
        <w:rPr>
          <w:sz w:val="28"/>
          <w:szCs w:val="28"/>
        </w:rPr>
      </w:pPr>
      <w:r w:rsidRPr="00B170BA">
        <w:rPr>
          <w:b/>
          <w:sz w:val="28"/>
          <w:szCs w:val="28"/>
        </w:rPr>
        <w:t>2. ЗМІСТ ПРАКТИКИ</w:t>
      </w:r>
      <w:r w:rsidRPr="00B170BA">
        <w:rPr>
          <w:sz w:val="28"/>
          <w:szCs w:val="28"/>
        </w:rPr>
        <w:tab/>
        <w:t>5</w:t>
      </w:r>
    </w:p>
    <w:p w:rsidR="00BD2C12" w:rsidRPr="00B170BA" w:rsidRDefault="00BD2C12" w:rsidP="00BD2C12">
      <w:pPr>
        <w:tabs>
          <w:tab w:val="left" w:pos="-1134"/>
          <w:tab w:val="left" w:pos="1134"/>
          <w:tab w:val="right" w:leader="dot" w:pos="9639"/>
        </w:tabs>
        <w:spacing w:line="288" w:lineRule="auto"/>
        <w:jc w:val="left"/>
        <w:rPr>
          <w:sz w:val="28"/>
          <w:szCs w:val="28"/>
        </w:rPr>
      </w:pPr>
      <w:r w:rsidRPr="00B170BA">
        <w:rPr>
          <w:sz w:val="28"/>
          <w:szCs w:val="28"/>
        </w:rPr>
        <w:t>2.1. ПРОГРАМА ПРАКТИКИ</w:t>
      </w:r>
      <w:r w:rsidRPr="00B170BA">
        <w:rPr>
          <w:sz w:val="28"/>
          <w:szCs w:val="28"/>
        </w:rPr>
        <w:tab/>
        <w:t>5</w:t>
      </w:r>
    </w:p>
    <w:p w:rsidR="00BD2C12" w:rsidRPr="00B170BA" w:rsidRDefault="00BD2C12" w:rsidP="00BD2C12">
      <w:pPr>
        <w:tabs>
          <w:tab w:val="left" w:pos="-1134"/>
          <w:tab w:val="left" w:pos="1134"/>
          <w:tab w:val="right" w:leader="dot" w:pos="9639"/>
        </w:tabs>
        <w:spacing w:line="288" w:lineRule="auto"/>
        <w:jc w:val="left"/>
        <w:rPr>
          <w:sz w:val="28"/>
          <w:szCs w:val="28"/>
        </w:rPr>
      </w:pPr>
      <w:r w:rsidRPr="00B170BA">
        <w:rPr>
          <w:sz w:val="28"/>
          <w:szCs w:val="28"/>
        </w:rPr>
        <w:t>2.1.1. Вид Банку, порядок його створення та організація діяльності…....</w:t>
      </w:r>
      <w:r w:rsidRPr="00B170BA">
        <w:rPr>
          <w:sz w:val="28"/>
          <w:szCs w:val="28"/>
        </w:rPr>
        <w:tab/>
        <w:t>6</w:t>
      </w:r>
    </w:p>
    <w:p w:rsidR="00BD2C12" w:rsidRPr="00B170BA" w:rsidRDefault="00BD2C12" w:rsidP="00BD2C12">
      <w:pPr>
        <w:tabs>
          <w:tab w:val="left" w:pos="-1134"/>
          <w:tab w:val="left" w:pos="1134"/>
          <w:tab w:val="right" w:leader="dot" w:pos="9639"/>
        </w:tabs>
        <w:spacing w:line="288" w:lineRule="auto"/>
        <w:jc w:val="left"/>
        <w:rPr>
          <w:sz w:val="28"/>
          <w:szCs w:val="28"/>
        </w:rPr>
      </w:pPr>
      <w:r w:rsidRPr="00B170BA">
        <w:rPr>
          <w:sz w:val="28"/>
          <w:szCs w:val="28"/>
        </w:rPr>
        <w:t>2.1.2 Операції Банку з формування власного капіталу, із залучення та позичення коштів</w:t>
      </w:r>
      <w:r w:rsidRPr="00B170BA">
        <w:rPr>
          <w:sz w:val="28"/>
          <w:szCs w:val="28"/>
        </w:rPr>
        <w:tab/>
        <w:t>7</w:t>
      </w:r>
    </w:p>
    <w:p w:rsidR="00BD2C12" w:rsidRPr="00B170BA" w:rsidRDefault="00BD2C12" w:rsidP="00BD2C12">
      <w:pPr>
        <w:tabs>
          <w:tab w:val="left" w:pos="-1134"/>
          <w:tab w:val="left" w:pos="1134"/>
          <w:tab w:val="right" w:leader="dot" w:pos="9639"/>
        </w:tabs>
        <w:spacing w:line="288" w:lineRule="auto"/>
        <w:jc w:val="left"/>
        <w:rPr>
          <w:sz w:val="28"/>
          <w:szCs w:val="28"/>
        </w:rPr>
      </w:pPr>
      <w:r w:rsidRPr="00B170BA">
        <w:rPr>
          <w:sz w:val="28"/>
          <w:szCs w:val="28"/>
        </w:rPr>
        <w:t>2.1.3. Операції Банку з обслуговування безготівкового грошового обороту</w:t>
      </w:r>
      <w:r w:rsidRPr="00B170BA">
        <w:rPr>
          <w:sz w:val="28"/>
          <w:szCs w:val="28"/>
        </w:rPr>
        <w:tab/>
        <w:t>7</w:t>
      </w:r>
    </w:p>
    <w:p w:rsidR="00BD2C12" w:rsidRPr="00B170BA" w:rsidRDefault="00BD2C12" w:rsidP="00BD2C12">
      <w:pPr>
        <w:tabs>
          <w:tab w:val="left" w:pos="-1134"/>
          <w:tab w:val="left" w:pos="1134"/>
          <w:tab w:val="right" w:leader="dot" w:pos="9639"/>
        </w:tabs>
        <w:spacing w:line="288" w:lineRule="auto"/>
        <w:jc w:val="left"/>
        <w:rPr>
          <w:sz w:val="28"/>
          <w:szCs w:val="28"/>
        </w:rPr>
      </w:pPr>
      <w:r w:rsidRPr="00B170BA">
        <w:rPr>
          <w:sz w:val="28"/>
          <w:szCs w:val="28"/>
        </w:rPr>
        <w:t>2.1.4. Операції Банку з готівкою</w:t>
      </w:r>
      <w:r w:rsidRPr="00B170BA">
        <w:rPr>
          <w:sz w:val="28"/>
          <w:szCs w:val="28"/>
        </w:rPr>
        <w:tab/>
        <w:t>7</w:t>
      </w:r>
    </w:p>
    <w:p w:rsidR="00BD2C12" w:rsidRPr="00B170BA" w:rsidRDefault="00BD2C12" w:rsidP="00BD2C12">
      <w:pPr>
        <w:tabs>
          <w:tab w:val="left" w:pos="-1134"/>
          <w:tab w:val="left" w:pos="1134"/>
          <w:tab w:val="right" w:leader="dot" w:pos="9639"/>
        </w:tabs>
        <w:spacing w:line="288" w:lineRule="auto"/>
        <w:jc w:val="left"/>
        <w:rPr>
          <w:sz w:val="28"/>
          <w:szCs w:val="28"/>
        </w:rPr>
      </w:pPr>
      <w:r w:rsidRPr="00B170BA">
        <w:rPr>
          <w:bCs/>
          <w:sz w:val="28"/>
        </w:rPr>
        <w:t xml:space="preserve">2.1.5. </w:t>
      </w:r>
      <w:r w:rsidRPr="00B170BA">
        <w:rPr>
          <w:sz w:val="28"/>
          <w:szCs w:val="28"/>
        </w:rPr>
        <w:t>Операції Банку з платіжними картками</w:t>
      </w:r>
      <w:r w:rsidRPr="00B170BA">
        <w:rPr>
          <w:sz w:val="28"/>
          <w:szCs w:val="28"/>
        </w:rPr>
        <w:tab/>
        <w:t>8</w:t>
      </w:r>
    </w:p>
    <w:p w:rsidR="00BD2C12" w:rsidRPr="00B170BA" w:rsidRDefault="00BD2C12" w:rsidP="00BD2C12">
      <w:pPr>
        <w:tabs>
          <w:tab w:val="left" w:pos="-1134"/>
          <w:tab w:val="left" w:pos="1134"/>
          <w:tab w:val="right" w:leader="dot" w:pos="9639"/>
        </w:tabs>
        <w:spacing w:line="288" w:lineRule="auto"/>
        <w:jc w:val="left"/>
        <w:rPr>
          <w:sz w:val="28"/>
          <w:szCs w:val="28"/>
        </w:rPr>
      </w:pPr>
      <w:r w:rsidRPr="00B170BA">
        <w:rPr>
          <w:sz w:val="28"/>
          <w:szCs w:val="28"/>
        </w:rPr>
        <w:t>2.1.6. Основи організації кредитних операцій Банку, особливості операцій надання і погашення окремих видів кредиту</w:t>
      </w:r>
      <w:r w:rsidRPr="00B170BA">
        <w:rPr>
          <w:sz w:val="28"/>
          <w:szCs w:val="28"/>
        </w:rPr>
        <w:tab/>
        <w:t>8</w:t>
      </w:r>
    </w:p>
    <w:p w:rsidR="00BD2C12" w:rsidRPr="00B170BA" w:rsidRDefault="00BD2C12" w:rsidP="00BD2C12">
      <w:pPr>
        <w:tabs>
          <w:tab w:val="left" w:pos="-1134"/>
          <w:tab w:val="left" w:pos="1134"/>
          <w:tab w:val="right" w:leader="dot" w:pos="9639"/>
        </w:tabs>
        <w:spacing w:line="288" w:lineRule="auto"/>
        <w:jc w:val="left"/>
        <w:rPr>
          <w:sz w:val="28"/>
          <w:szCs w:val="28"/>
        </w:rPr>
      </w:pPr>
      <w:r w:rsidRPr="00B170BA">
        <w:rPr>
          <w:bCs/>
          <w:sz w:val="28"/>
          <w:szCs w:val="28"/>
        </w:rPr>
        <w:t xml:space="preserve">2.1.7. </w:t>
      </w:r>
      <w:r w:rsidRPr="00B170BA">
        <w:rPr>
          <w:sz w:val="28"/>
          <w:szCs w:val="28"/>
        </w:rPr>
        <w:t>Операції Банку з векселями …....</w:t>
      </w:r>
      <w:r w:rsidRPr="00B170BA">
        <w:rPr>
          <w:sz w:val="28"/>
          <w:szCs w:val="28"/>
        </w:rPr>
        <w:tab/>
        <w:t>8</w:t>
      </w:r>
    </w:p>
    <w:p w:rsidR="00BD2C12" w:rsidRPr="00B170BA" w:rsidRDefault="00BD2C12" w:rsidP="00BD2C12">
      <w:pPr>
        <w:tabs>
          <w:tab w:val="left" w:pos="-1134"/>
          <w:tab w:val="left" w:pos="1134"/>
          <w:tab w:val="right" w:leader="dot" w:pos="9639"/>
        </w:tabs>
        <w:spacing w:line="288" w:lineRule="auto"/>
        <w:jc w:val="left"/>
        <w:rPr>
          <w:sz w:val="28"/>
          <w:szCs w:val="28"/>
        </w:rPr>
      </w:pPr>
      <w:r w:rsidRPr="00B170BA">
        <w:rPr>
          <w:sz w:val="28"/>
          <w:szCs w:val="28"/>
        </w:rPr>
        <w:t>2.1.8. Операції Банку із цінними паперами</w:t>
      </w:r>
      <w:r w:rsidRPr="00B170BA">
        <w:rPr>
          <w:sz w:val="28"/>
          <w:szCs w:val="28"/>
        </w:rPr>
        <w:tab/>
        <w:t>8</w:t>
      </w:r>
    </w:p>
    <w:p w:rsidR="00BD2C12" w:rsidRPr="00B170BA" w:rsidRDefault="00BD2C12" w:rsidP="00BD2C12">
      <w:pPr>
        <w:tabs>
          <w:tab w:val="left" w:pos="-1134"/>
          <w:tab w:val="left" w:pos="1134"/>
          <w:tab w:val="right" w:leader="dot" w:pos="9639"/>
        </w:tabs>
        <w:spacing w:line="288" w:lineRule="auto"/>
        <w:jc w:val="left"/>
        <w:rPr>
          <w:sz w:val="28"/>
          <w:szCs w:val="28"/>
        </w:rPr>
      </w:pPr>
      <w:r w:rsidRPr="00B170BA">
        <w:rPr>
          <w:sz w:val="28"/>
          <w:szCs w:val="28"/>
        </w:rPr>
        <w:t>2.1.9. Основи організації опер</w:t>
      </w:r>
      <w:r w:rsidR="009D348A">
        <w:rPr>
          <w:sz w:val="28"/>
          <w:szCs w:val="28"/>
        </w:rPr>
        <w:t>ацій Банку в іноземній валюті</w:t>
      </w:r>
      <w:r w:rsidR="009D348A">
        <w:rPr>
          <w:sz w:val="28"/>
          <w:szCs w:val="28"/>
        </w:rPr>
        <w:tab/>
        <w:t>8</w:t>
      </w:r>
    </w:p>
    <w:p w:rsidR="00BD2C12" w:rsidRPr="00B170BA" w:rsidRDefault="00BD2C12" w:rsidP="00BD2C12">
      <w:pPr>
        <w:tabs>
          <w:tab w:val="left" w:pos="-1134"/>
          <w:tab w:val="left" w:pos="1134"/>
          <w:tab w:val="right" w:leader="dot" w:pos="9639"/>
        </w:tabs>
        <w:spacing w:line="288" w:lineRule="auto"/>
        <w:jc w:val="left"/>
        <w:rPr>
          <w:sz w:val="28"/>
          <w:szCs w:val="28"/>
        </w:rPr>
      </w:pPr>
      <w:r w:rsidRPr="00B170BA">
        <w:rPr>
          <w:sz w:val="28"/>
          <w:szCs w:val="28"/>
        </w:rPr>
        <w:t>2.1.10. Операції з надання банківських послуг</w:t>
      </w:r>
      <w:r w:rsidRPr="00B170BA">
        <w:rPr>
          <w:sz w:val="28"/>
          <w:szCs w:val="28"/>
        </w:rPr>
        <w:tab/>
        <w:t>9</w:t>
      </w:r>
    </w:p>
    <w:p w:rsidR="00BD2C12" w:rsidRPr="00B170BA" w:rsidRDefault="00BD2C12" w:rsidP="00BD2C12">
      <w:pPr>
        <w:tabs>
          <w:tab w:val="left" w:pos="-1134"/>
          <w:tab w:val="left" w:pos="1134"/>
          <w:tab w:val="right" w:leader="dot" w:pos="9639"/>
        </w:tabs>
        <w:spacing w:line="288" w:lineRule="auto"/>
        <w:jc w:val="left"/>
        <w:rPr>
          <w:sz w:val="28"/>
          <w:szCs w:val="28"/>
        </w:rPr>
      </w:pPr>
      <w:r w:rsidRPr="00B170BA">
        <w:rPr>
          <w:sz w:val="28"/>
          <w:szCs w:val="28"/>
        </w:rPr>
        <w:t>2.1.11. Операції із забезпечення фінансової стійкості Банку</w:t>
      </w:r>
      <w:r w:rsidRPr="00B170BA">
        <w:rPr>
          <w:sz w:val="28"/>
          <w:szCs w:val="28"/>
        </w:rPr>
        <w:tab/>
        <w:t>9</w:t>
      </w:r>
    </w:p>
    <w:p w:rsidR="00BD2C12" w:rsidRPr="00B170BA" w:rsidRDefault="00BD2C12" w:rsidP="00BD2C12">
      <w:pPr>
        <w:tabs>
          <w:tab w:val="left" w:pos="-1134"/>
          <w:tab w:val="left" w:pos="1134"/>
          <w:tab w:val="right" w:leader="dot" w:pos="9639"/>
        </w:tabs>
        <w:spacing w:line="288" w:lineRule="auto"/>
        <w:jc w:val="left"/>
        <w:rPr>
          <w:sz w:val="28"/>
          <w:szCs w:val="28"/>
        </w:rPr>
      </w:pPr>
      <w:r w:rsidRPr="00B170BA">
        <w:rPr>
          <w:sz w:val="28"/>
          <w:szCs w:val="28"/>
        </w:rPr>
        <w:t>2.2. РЕКОМЕНДОВАНА ЛІТЕРАТУРА</w:t>
      </w:r>
      <w:r w:rsidRPr="00B170BA">
        <w:rPr>
          <w:sz w:val="28"/>
          <w:szCs w:val="28"/>
        </w:rPr>
        <w:tab/>
        <w:t>10</w:t>
      </w:r>
    </w:p>
    <w:p w:rsidR="00BD2C12" w:rsidRPr="00B170BA" w:rsidRDefault="00BD2C12" w:rsidP="00BD2C12">
      <w:pPr>
        <w:tabs>
          <w:tab w:val="left" w:pos="-1134"/>
          <w:tab w:val="left" w:pos="1134"/>
          <w:tab w:val="right" w:leader="dot" w:pos="9639"/>
        </w:tabs>
        <w:spacing w:line="288" w:lineRule="auto"/>
        <w:jc w:val="left"/>
        <w:rPr>
          <w:sz w:val="28"/>
          <w:szCs w:val="28"/>
        </w:rPr>
      </w:pPr>
      <w:r w:rsidRPr="00B170BA">
        <w:rPr>
          <w:bCs/>
          <w:sz w:val="28"/>
          <w:szCs w:val="28"/>
        </w:rPr>
        <w:t xml:space="preserve">2.3. </w:t>
      </w:r>
      <w:r w:rsidRPr="00B170BA">
        <w:rPr>
          <w:sz w:val="28"/>
          <w:szCs w:val="28"/>
        </w:rPr>
        <w:t>МЕТОДИЧНІ РЕКОМЕНДАЦІЇ</w:t>
      </w:r>
      <w:r w:rsidRPr="00B170BA">
        <w:rPr>
          <w:sz w:val="28"/>
          <w:szCs w:val="28"/>
        </w:rPr>
        <w:tab/>
        <w:t>11</w:t>
      </w:r>
    </w:p>
    <w:p w:rsidR="00BD2C12" w:rsidRPr="00B170BA" w:rsidRDefault="00BD2C12" w:rsidP="00BD2C12">
      <w:pPr>
        <w:tabs>
          <w:tab w:val="left" w:pos="-1134"/>
          <w:tab w:val="left" w:pos="1134"/>
          <w:tab w:val="right" w:leader="dot" w:pos="9639"/>
        </w:tabs>
        <w:spacing w:line="288" w:lineRule="auto"/>
        <w:jc w:val="left"/>
        <w:rPr>
          <w:sz w:val="28"/>
          <w:szCs w:val="28"/>
        </w:rPr>
      </w:pPr>
      <w:r w:rsidRPr="00B170BA">
        <w:rPr>
          <w:bCs/>
          <w:sz w:val="28"/>
          <w:szCs w:val="28"/>
        </w:rPr>
        <w:t xml:space="preserve">2.4. </w:t>
      </w:r>
      <w:r w:rsidRPr="00B170BA">
        <w:rPr>
          <w:sz w:val="28"/>
          <w:szCs w:val="28"/>
        </w:rPr>
        <w:t>ФОРМИ ТА МЕТОДИ КОНТРОЛЮ</w:t>
      </w:r>
      <w:r w:rsidRPr="00B170BA">
        <w:rPr>
          <w:sz w:val="28"/>
          <w:szCs w:val="28"/>
        </w:rPr>
        <w:tab/>
        <w:t>11</w:t>
      </w:r>
    </w:p>
    <w:p w:rsidR="00BD2C12" w:rsidRPr="00B170BA" w:rsidRDefault="00BD2C12" w:rsidP="00BD2C12">
      <w:pPr>
        <w:pStyle w:val="ad"/>
        <w:tabs>
          <w:tab w:val="left" w:pos="-1134"/>
          <w:tab w:val="right" w:leader="dot" w:pos="9639"/>
        </w:tabs>
        <w:spacing w:line="288" w:lineRule="auto"/>
        <w:ind w:right="0" w:firstLine="0"/>
        <w:jc w:val="both"/>
        <w:rPr>
          <w:bCs/>
        </w:rPr>
      </w:pPr>
      <w:r w:rsidRPr="00B170BA">
        <w:rPr>
          <w:b/>
        </w:rPr>
        <w:t xml:space="preserve">3. </w:t>
      </w:r>
      <w:r w:rsidRPr="00B170BA">
        <w:rPr>
          <w:b/>
          <w:szCs w:val="28"/>
        </w:rPr>
        <w:t>ОРГАНІЗАЦІЯ ТА КЕРІВНИЦТВО ПРАКТИКОЮ</w:t>
      </w:r>
      <w:r w:rsidRPr="00B170BA">
        <w:rPr>
          <w:bCs/>
        </w:rPr>
        <w:tab/>
        <w:t>11</w:t>
      </w:r>
    </w:p>
    <w:p w:rsidR="00BD2C12" w:rsidRPr="00B170BA" w:rsidRDefault="00BD2C12" w:rsidP="00BD2C12">
      <w:pPr>
        <w:tabs>
          <w:tab w:val="left" w:pos="-1134"/>
          <w:tab w:val="left" w:pos="1134"/>
          <w:tab w:val="right" w:leader="dot" w:pos="9639"/>
        </w:tabs>
        <w:spacing w:line="288" w:lineRule="auto"/>
        <w:rPr>
          <w:bCs/>
          <w:sz w:val="28"/>
          <w:szCs w:val="28"/>
        </w:rPr>
      </w:pPr>
      <w:r w:rsidRPr="00B170BA">
        <w:rPr>
          <w:sz w:val="28"/>
          <w:szCs w:val="28"/>
        </w:rPr>
        <w:t>3.1. ОБОВ’ЯЗКИ СТУДЕНТА</w:t>
      </w:r>
      <w:r w:rsidRPr="00B170BA">
        <w:rPr>
          <w:bCs/>
          <w:sz w:val="28"/>
          <w:szCs w:val="28"/>
        </w:rPr>
        <w:tab/>
        <w:t>11</w:t>
      </w:r>
    </w:p>
    <w:p w:rsidR="00BD2C12" w:rsidRPr="00B170BA" w:rsidRDefault="00BD2C12" w:rsidP="00BD2C12">
      <w:pPr>
        <w:tabs>
          <w:tab w:val="left" w:pos="-1134"/>
          <w:tab w:val="left" w:pos="1134"/>
          <w:tab w:val="right" w:leader="dot" w:pos="9639"/>
        </w:tabs>
        <w:spacing w:line="288" w:lineRule="auto"/>
        <w:rPr>
          <w:sz w:val="28"/>
          <w:szCs w:val="28"/>
        </w:rPr>
      </w:pPr>
      <w:r w:rsidRPr="00B170BA">
        <w:rPr>
          <w:bCs/>
          <w:sz w:val="28"/>
          <w:szCs w:val="28"/>
        </w:rPr>
        <w:t>3.2. ОБОВ’ЯЗКИ КЕРІВНИКА ПРАКТИКИ ВІД КАФЕДРИ</w:t>
      </w:r>
      <w:r w:rsidRPr="00B170BA">
        <w:rPr>
          <w:sz w:val="28"/>
          <w:szCs w:val="28"/>
        </w:rPr>
        <w:tab/>
        <w:t>12</w:t>
      </w:r>
    </w:p>
    <w:p w:rsidR="00BD2C12" w:rsidRPr="00B170BA" w:rsidRDefault="00BD2C12" w:rsidP="00BD2C12">
      <w:pPr>
        <w:tabs>
          <w:tab w:val="left" w:pos="-1134"/>
          <w:tab w:val="left" w:pos="1134"/>
          <w:tab w:val="right" w:leader="dot" w:pos="9639"/>
        </w:tabs>
        <w:spacing w:line="288" w:lineRule="auto"/>
        <w:rPr>
          <w:sz w:val="28"/>
          <w:szCs w:val="28"/>
        </w:rPr>
      </w:pPr>
      <w:r w:rsidRPr="00B170BA">
        <w:rPr>
          <w:bCs/>
          <w:sz w:val="28"/>
          <w:szCs w:val="28"/>
        </w:rPr>
        <w:t>3.3. ОБОВ’ЯЗКИ КЕРІВНИКА ПРАКТИКИ ВІД БАЗИ ПРАКТИКИ</w:t>
      </w:r>
      <w:r w:rsidRPr="00B170BA">
        <w:rPr>
          <w:sz w:val="28"/>
          <w:szCs w:val="28"/>
        </w:rPr>
        <w:tab/>
        <w:t>13</w:t>
      </w:r>
    </w:p>
    <w:p w:rsidR="00BD2C12" w:rsidRPr="00B170BA" w:rsidRDefault="00BD2C12" w:rsidP="00BD2C12">
      <w:pPr>
        <w:tabs>
          <w:tab w:val="left" w:pos="-1134"/>
          <w:tab w:val="left" w:pos="1134"/>
          <w:tab w:val="right" w:leader="dot" w:pos="9639"/>
        </w:tabs>
        <w:spacing w:line="288" w:lineRule="auto"/>
        <w:jc w:val="left"/>
        <w:rPr>
          <w:sz w:val="28"/>
          <w:szCs w:val="28"/>
        </w:rPr>
      </w:pPr>
      <w:r w:rsidRPr="00B170BA">
        <w:rPr>
          <w:bCs/>
          <w:sz w:val="28"/>
          <w:szCs w:val="28"/>
        </w:rPr>
        <w:t>3.4. ЩОДЕННИК ПРАКТИКИ</w:t>
      </w:r>
      <w:r w:rsidRPr="00B170BA">
        <w:rPr>
          <w:sz w:val="28"/>
          <w:szCs w:val="28"/>
        </w:rPr>
        <w:tab/>
        <w:t>14</w:t>
      </w:r>
    </w:p>
    <w:p w:rsidR="00BD2C12" w:rsidRPr="00B170BA" w:rsidRDefault="00BD2C12" w:rsidP="00BD2C12">
      <w:pPr>
        <w:tabs>
          <w:tab w:val="left" w:pos="-1134"/>
          <w:tab w:val="left" w:pos="1134"/>
          <w:tab w:val="right" w:leader="dot" w:pos="9639"/>
        </w:tabs>
        <w:spacing w:line="288" w:lineRule="auto"/>
        <w:jc w:val="left"/>
        <w:rPr>
          <w:sz w:val="28"/>
          <w:szCs w:val="28"/>
        </w:rPr>
      </w:pPr>
      <w:r w:rsidRPr="00B170BA">
        <w:rPr>
          <w:b/>
          <w:sz w:val="28"/>
          <w:szCs w:val="28"/>
        </w:rPr>
        <w:t>4. ВИМОГИ ДО ОФОРМЛЕННЯ ЗВІТУ ПРО ПРАКТИКУ</w:t>
      </w:r>
      <w:r w:rsidRPr="00B170BA">
        <w:rPr>
          <w:sz w:val="28"/>
          <w:szCs w:val="28"/>
        </w:rPr>
        <w:tab/>
        <w:t>1</w:t>
      </w:r>
      <w:r w:rsidR="009D348A">
        <w:rPr>
          <w:sz w:val="28"/>
          <w:szCs w:val="28"/>
        </w:rPr>
        <w:t>4</w:t>
      </w:r>
    </w:p>
    <w:p w:rsidR="00BD2C12" w:rsidRPr="00B170BA" w:rsidRDefault="00BD2C12" w:rsidP="00BD2C12">
      <w:pPr>
        <w:tabs>
          <w:tab w:val="left" w:pos="-1134"/>
          <w:tab w:val="left" w:pos="1134"/>
          <w:tab w:val="right" w:leader="dot" w:pos="9639"/>
        </w:tabs>
        <w:spacing w:line="288" w:lineRule="auto"/>
        <w:jc w:val="left"/>
        <w:rPr>
          <w:sz w:val="28"/>
          <w:szCs w:val="28"/>
        </w:rPr>
      </w:pPr>
      <w:r w:rsidRPr="00B170BA">
        <w:rPr>
          <w:b/>
          <w:sz w:val="28"/>
          <w:szCs w:val="28"/>
        </w:rPr>
        <w:t>5. ПІДВЕДЕННЯ ПІДСУМКІВ ПРАКТИКИ</w:t>
      </w:r>
      <w:r w:rsidRPr="00B170BA">
        <w:rPr>
          <w:sz w:val="28"/>
          <w:szCs w:val="28"/>
        </w:rPr>
        <w:tab/>
        <w:t>17</w:t>
      </w:r>
    </w:p>
    <w:p w:rsidR="00BD2C12" w:rsidRPr="00B170BA" w:rsidRDefault="00BD2C12" w:rsidP="00BD2C12">
      <w:pPr>
        <w:tabs>
          <w:tab w:val="left" w:pos="-1134"/>
          <w:tab w:val="left" w:pos="1134"/>
          <w:tab w:val="right" w:leader="dot" w:pos="9639"/>
        </w:tabs>
        <w:spacing w:line="288" w:lineRule="auto"/>
        <w:jc w:val="left"/>
        <w:rPr>
          <w:b/>
          <w:sz w:val="28"/>
          <w:szCs w:val="28"/>
        </w:rPr>
      </w:pPr>
      <w:r w:rsidRPr="00B170BA">
        <w:rPr>
          <w:b/>
          <w:bCs/>
          <w:sz w:val="28"/>
          <w:szCs w:val="28"/>
        </w:rPr>
        <w:t>6. ДОДАТКИ</w:t>
      </w:r>
      <w:r w:rsidRPr="00B170BA">
        <w:rPr>
          <w:sz w:val="28"/>
          <w:szCs w:val="28"/>
        </w:rPr>
        <w:tab/>
        <w:t>19</w:t>
      </w:r>
    </w:p>
    <w:p w:rsidR="00BD2C12" w:rsidRPr="00B170BA" w:rsidRDefault="00BD2C12" w:rsidP="00BD2C12">
      <w:pPr>
        <w:tabs>
          <w:tab w:val="left" w:pos="-1134"/>
          <w:tab w:val="left" w:pos="1134"/>
          <w:tab w:val="right" w:leader="dot" w:pos="9639"/>
        </w:tabs>
        <w:spacing w:line="288" w:lineRule="auto"/>
        <w:jc w:val="left"/>
        <w:rPr>
          <w:sz w:val="28"/>
          <w:szCs w:val="28"/>
        </w:rPr>
      </w:pPr>
    </w:p>
    <w:p w:rsidR="00BD2C12" w:rsidRPr="00B170BA" w:rsidRDefault="00BD2C12" w:rsidP="00BD2C12">
      <w:pPr>
        <w:tabs>
          <w:tab w:val="left" w:pos="-1134"/>
          <w:tab w:val="left" w:pos="1134"/>
          <w:tab w:val="right" w:leader="dot" w:pos="9639"/>
        </w:tabs>
        <w:rPr>
          <w:b/>
          <w:sz w:val="28"/>
          <w:szCs w:val="28"/>
        </w:rPr>
      </w:pPr>
      <w:r w:rsidRPr="00B170BA">
        <w:rPr>
          <w:sz w:val="28"/>
          <w:szCs w:val="28"/>
        </w:rPr>
        <w:br w:type="page"/>
      </w:r>
      <w:r w:rsidRPr="00B170BA">
        <w:rPr>
          <w:b/>
          <w:sz w:val="28"/>
          <w:szCs w:val="28"/>
        </w:rPr>
        <w:lastRenderedPageBreak/>
        <w:t>ВСТУП</w:t>
      </w:r>
    </w:p>
    <w:p w:rsidR="00BD2C12" w:rsidRPr="00B170BA" w:rsidRDefault="00BD2C12" w:rsidP="00BD2C12">
      <w:pPr>
        <w:pStyle w:val="a7"/>
        <w:ind w:firstLine="567"/>
        <w:rPr>
          <w:b/>
          <w:sz w:val="16"/>
          <w:u w:val="none"/>
        </w:rPr>
      </w:pPr>
    </w:p>
    <w:p w:rsidR="00BD2C12" w:rsidRPr="00B170BA" w:rsidRDefault="00BD2C12" w:rsidP="00BD2C12">
      <w:pPr>
        <w:ind w:firstLine="567"/>
        <w:jc w:val="both"/>
        <w:rPr>
          <w:bCs/>
          <w:sz w:val="28"/>
        </w:rPr>
      </w:pPr>
      <w:r w:rsidRPr="00B170BA">
        <w:rPr>
          <w:sz w:val="28"/>
          <w:szCs w:val="28"/>
        </w:rPr>
        <w:t xml:space="preserve">Для студентів 4-го курсу </w:t>
      </w:r>
      <w:r w:rsidR="00051CE8" w:rsidRPr="00B170BA">
        <w:rPr>
          <w:sz w:val="28"/>
          <w:szCs w:val="28"/>
        </w:rPr>
        <w:t>ступеня вищої освіти</w:t>
      </w:r>
      <w:r w:rsidRPr="00B170BA">
        <w:rPr>
          <w:sz w:val="28"/>
          <w:szCs w:val="28"/>
        </w:rPr>
        <w:t xml:space="preserve"> «бакалавр», напряму підготовки 6.030508 «Фінанси і кредит», фахового спрямування «Банківська справа»</w:t>
      </w:r>
      <w:r w:rsidRPr="00B170BA">
        <w:rPr>
          <w:bCs/>
          <w:sz w:val="28"/>
        </w:rPr>
        <w:t xml:space="preserve"> згідно з навчальним планом передбачено проведення виробничої практики у 8-ому семестрі.</w:t>
      </w:r>
    </w:p>
    <w:p w:rsidR="00BD2C12" w:rsidRPr="00B170BA" w:rsidRDefault="00BD2C12" w:rsidP="00BD2C12">
      <w:pPr>
        <w:spacing w:line="228" w:lineRule="auto"/>
        <w:ind w:firstLine="539"/>
        <w:jc w:val="both"/>
        <w:rPr>
          <w:sz w:val="28"/>
          <w:szCs w:val="28"/>
        </w:rPr>
      </w:pPr>
      <w:r w:rsidRPr="00B170BA">
        <w:rPr>
          <w:b/>
          <w:sz w:val="28"/>
          <w:szCs w:val="28"/>
        </w:rPr>
        <w:t>Виробнича практика студентів</w:t>
      </w:r>
      <w:r w:rsidRPr="00B170BA">
        <w:rPr>
          <w:sz w:val="28"/>
          <w:szCs w:val="28"/>
        </w:rPr>
        <w:t xml:space="preserve"> – складова та невід’ємна частина підготовки бакалаврів у вищих навчальних закладах і проводиться на оснащених відповідним чином базах практики. Тому для її організації і проведення повинні бути створені умови, що забезпечують не тільки закріплення отриманих студентами теоретичних знань за спеціальними (фаховими) дисциплінами, але й набуття ними практичних навичок і умінь працювати за спеціальністю на основі вивчення досвіду організації та виконання банківських операцій з використанням комп’ютерної техніки.</w:t>
      </w:r>
    </w:p>
    <w:p w:rsidR="00BD2C12" w:rsidRPr="00B170BA" w:rsidRDefault="00BD2C12" w:rsidP="00BD2C12">
      <w:pPr>
        <w:ind w:firstLine="567"/>
        <w:jc w:val="both"/>
        <w:rPr>
          <w:b/>
          <w:sz w:val="28"/>
          <w:szCs w:val="28"/>
        </w:rPr>
      </w:pPr>
      <w:r w:rsidRPr="00B170BA">
        <w:rPr>
          <w:b/>
          <w:sz w:val="28"/>
          <w:szCs w:val="28"/>
        </w:rPr>
        <w:t>Загальна тривалість виробничої практики згідно з графіком навчального процесу – 2</w:t>
      </w:r>
      <w:r w:rsidR="00D1518D">
        <w:rPr>
          <w:b/>
          <w:sz w:val="28"/>
          <w:szCs w:val="28"/>
        </w:rPr>
        <w:t>0</w:t>
      </w:r>
      <w:r w:rsidRPr="00B170BA">
        <w:rPr>
          <w:b/>
          <w:sz w:val="28"/>
          <w:szCs w:val="28"/>
        </w:rPr>
        <w:t xml:space="preserve"> дні</w:t>
      </w:r>
      <w:r w:rsidR="00D1518D">
        <w:rPr>
          <w:b/>
          <w:sz w:val="28"/>
          <w:szCs w:val="28"/>
        </w:rPr>
        <w:t>в</w:t>
      </w:r>
      <w:r w:rsidRPr="00B170BA">
        <w:rPr>
          <w:b/>
          <w:sz w:val="28"/>
          <w:szCs w:val="28"/>
        </w:rPr>
        <w:t xml:space="preserve"> (</w:t>
      </w:r>
      <w:r w:rsidR="00D1518D">
        <w:rPr>
          <w:b/>
          <w:sz w:val="28"/>
          <w:szCs w:val="28"/>
        </w:rPr>
        <w:t>4</w:t>
      </w:r>
      <w:r w:rsidRPr="00B170BA">
        <w:rPr>
          <w:b/>
          <w:sz w:val="28"/>
          <w:szCs w:val="28"/>
        </w:rPr>
        <w:t xml:space="preserve"> тижні) – з </w:t>
      </w:r>
      <w:r w:rsidR="00051CE8" w:rsidRPr="00B170BA">
        <w:rPr>
          <w:b/>
          <w:sz w:val="28"/>
          <w:szCs w:val="28"/>
        </w:rPr>
        <w:t>28</w:t>
      </w:r>
      <w:r w:rsidRPr="00B170BA">
        <w:rPr>
          <w:b/>
          <w:sz w:val="28"/>
          <w:szCs w:val="28"/>
        </w:rPr>
        <w:t xml:space="preserve"> січня 201</w:t>
      </w:r>
      <w:r w:rsidR="00051CE8" w:rsidRPr="00B170BA">
        <w:rPr>
          <w:b/>
          <w:sz w:val="28"/>
          <w:szCs w:val="28"/>
        </w:rPr>
        <w:t>9</w:t>
      </w:r>
      <w:r w:rsidRPr="00B170BA">
        <w:rPr>
          <w:b/>
          <w:sz w:val="28"/>
          <w:szCs w:val="28"/>
        </w:rPr>
        <w:t xml:space="preserve"> року по </w:t>
      </w:r>
      <w:r w:rsidR="00051CE8" w:rsidRPr="00B170BA">
        <w:rPr>
          <w:b/>
          <w:sz w:val="28"/>
          <w:szCs w:val="28"/>
        </w:rPr>
        <w:t>22</w:t>
      </w:r>
      <w:r w:rsidRPr="00B170BA">
        <w:rPr>
          <w:b/>
          <w:sz w:val="28"/>
          <w:szCs w:val="28"/>
        </w:rPr>
        <w:t xml:space="preserve"> лютого 201</w:t>
      </w:r>
      <w:r w:rsidR="00051CE8" w:rsidRPr="00B170BA">
        <w:rPr>
          <w:b/>
          <w:sz w:val="28"/>
          <w:szCs w:val="28"/>
        </w:rPr>
        <w:t>9</w:t>
      </w:r>
      <w:r w:rsidRPr="00B170BA">
        <w:rPr>
          <w:b/>
          <w:sz w:val="28"/>
          <w:szCs w:val="28"/>
        </w:rPr>
        <w:t xml:space="preserve"> року.</w:t>
      </w:r>
    </w:p>
    <w:p w:rsidR="00BD2C12" w:rsidRPr="00B170BA" w:rsidRDefault="00BD2C12" w:rsidP="00BD2C12">
      <w:pPr>
        <w:ind w:firstLine="567"/>
        <w:jc w:val="both"/>
        <w:rPr>
          <w:spacing w:val="-4"/>
          <w:sz w:val="28"/>
          <w:szCs w:val="28"/>
        </w:rPr>
      </w:pPr>
      <w:r w:rsidRPr="00B170BA">
        <w:rPr>
          <w:spacing w:val="-4"/>
          <w:sz w:val="28"/>
          <w:szCs w:val="28"/>
        </w:rPr>
        <w:t xml:space="preserve">Виробнича практика проходить у відокремлених підрозділах банківських установ </w:t>
      </w:r>
      <w:r w:rsidRPr="00B170BA">
        <w:rPr>
          <w:spacing w:val="-4"/>
          <w:sz w:val="28"/>
        </w:rPr>
        <w:t xml:space="preserve">– </w:t>
      </w:r>
      <w:r w:rsidRPr="00B170BA">
        <w:rPr>
          <w:spacing w:val="-4"/>
          <w:sz w:val="28"/>
          <w:szCs w:val="28"/>
        </w:rPr>
        <w:t>філіях і відділеннях, територіальних управліннях Національного банку України.</w:t>
      </w:r>
    </w:p>
    <w:p w:rsidR="00BD2C12" w:rsidRPr="00B170BA" w:rsidRDefault="00BD2C12" w:rsidP="00BD2C12">
      <w:pPr>
        <w:ind w:firstLine="567"/>
        <w:jc w:val="both"/>
        <w:rPr>
          <w:i/>
          <w:spacing w:val="-4"/>
          <w:sz w:val="28"/>
          <w:szCs w:val="28"/>
        </w:rPr>
      </w:pPr>
      <w:r w:rsidRPr="00B170BA">
        <w:rPr>
          <w:rStyle w:val="FontStyle374"/>
          <w:sz w:val="28"/>
          <w:szCs w:val="28"/>
        </w:rPr>
        <w:t xml:space="preserve">Незалежно від виду банку, його масштабності, спеціалізації та обсягу виконуваних операцій студенти проходять практику у функціональних підрозділах, які виконують базові банківські операції та забезпечують управління ризиками, а також в інших підрозділах. Зокрема, підрозділи </w:t>
      </w:r>
      <w:r w:rsidRPr="00B170BA">
        <w:rPr>
          <w:rStyle w:val="FontStyle343"/>
          <w:i w:val="0"/>
          <w:sz w:val="28"/>
          <w:szCs w:val="28"/>
        </w:rPr>
        <w:t xml:space="preserve">депозитних і кредитних операцій, розрахунково-касового обслуговування, з питань аналізу та управління ризиками, валютних операцій, </w:t>
      </w:r>
      <w:proofErr w:type="spellStart"/>
      <w:r w:rsidRPr="00B170BA">
        <w:rPr>
          <w:rStyle w:val="FontStyle343"/>
          <w:i w:val="0"/>
          <w:sz w:val="28"/>
          <w:szCs w:val="28"/>
        </w:rPr>
        <w:t>операцій</w:t>
      </w:r>
      <w:proofErr w:type="spellEnd"/>
      <w:r w:rsidRPr="00B170BA">
        <w:rPr>
          <w:rStyle w:val="FontStyle343"/>
          <w:i w:val="0"/>
          <w:sz w:val="28"/>
          <w:szCs w:val="28"/>
        </w:rPr>
        <w:t xml:space="preserve"> з цінними паперами, з управління філіями. </w:t>
      </w:r>
    </w:p>
    <w:p w:rsidR="00BD2C12" w:rsidRPr="00B170BA" w:rsidRDefault="00BD2C12" w:rsidP="00BD2C12">
      <w:pPr>
        <w:ind w:firstLine="539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Проходження виробничої практики в установах банків України має призначення сприяти набуттю студентами денної форми навчання відповідних знань, умінь та практичних навичок, необхідних для практичної роботи в банківських установах після закінчення вищого навчального закладу.</w:t>
      </w:r>
    </w:p>
    <w:p w:rsidR="00BD2C12" w:rsidRPr="00B170BA" w:rsidRDefault="00BD2C12" w:rsidP="00BD2C12">
      <w:pPr>
        <w:ind w:firstLine="539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Набуваючи практичних знань на робочих місцях відповідальних виконавців, економістів відділів банків, студенти здійснюють розрахунково-касове обслуговування закріплених за ними клієнтів, виконують депозитні та кредитні операції, проводять інвестиційне і валютне обслуговування клієнтів та ін. Крім цього вони практично вивчають загальний порядок керівництва банками, їх організаційну структуру, склад та структуру пасивів і активів, організацію касової роботи, порядок збереження готівки та інших цінностей, основні джерела доходів і видатків, порядок розподілу прибутку, формування фондів, дотримання економічних нормативів, встановлених Національним банком України, та інші питання функціонування банків.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Наказом Ректора здійснюється скерування студентів на бази практики і призначення керівників практики від кафедри для кожного студента. На місцях практики призначаються керівники практики від банківських установ.</w:t>
      </w:r>
    </w:p>
    <w:p w:rsidR="00BD2C12" w:rsidRPr="00B170BA" w:rsidRDefault="00BD2C12" w:rsidP="00BD2C12">
      <w:pPr>
        <w:ind w:firstLine="539"/>
        <w:rPr>
          <w:b/>
          <w:sz w:val="28"/>
        </w:rPr>
      </w:pPr>
      <w:r w:rsidRPr="00B170BA">
        <w:rPr>
          <w:sz w:val="28"/>
          <w:szCs w:val="28"/>
        </w:rPr>
        <w:br w:type="page"/>
      </w:r>
      <w:r w:rsidRPr="00B170BA">
        <w:rPr>
          <w:b/>
          <w:sz w:val="28"/>
        </w:rPr>
        <w:lastRenderedPageBreak/>
        <w:t>ЦІЛІ І ЗАВДАННЯ ПРАКТИКИ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</w:p>
    <w:p w:rsidR="00BD2C12" w:rsidRPr="00B170BA" w:rsidRDefault="00BD2C12" w:rsidP="00BD2C12">
      <w:pPr>
        <w:spacing w:line="228" w:lineRule="auto"/>
        <w:ind w:firstLine="567"/>
        <w:jc w:val="both"/>
        <w:rPr>
          <w:sz w:val="28"/>
          <w:szCs w:val="28"/>
        </w:rPr>
      </w:pPr>
      <w:r w:rsidRPr="00B170BA">
        <w:rPr>
          <w:b/>
          <w:sz w:val="28"/>
          <w:szCs w:val="28"/>
        </w:rPr>
        <w:t xml:space="preserve">Виробнича практика </w:t>
      </w:r>
      <w:r w:rsidRPr="00B170BA">
        <w:rPr>
          <w:sz w:val="28"/>
          <w:szCs w:val="28"/>
        </w:rPr>
        <w:t xml:space="preserve">– складова частина навчального процесу та є його продовженням у виробничих умовах. Її основна </w:t>
      </w:r>
      <w:r w:rsidRPr="00B170BA">
        <w:rPr>
          <w:b/>
          <w:sz w:val="28"/>
          <w:szCs w:val="28"/>
        </w:rPr>
        <w:t>мета</w:t>
      </w:r>
      <w:r w:rsidRPr="00B170BA">
        <w:rPr>
          <w:sz w:val="28"/>
          <w:szCs w:val="28"/>
        </w:rPr>
        <w:t xml:space="preserve"> – поглиблення і закріплення знань, набутих у процесі навчання, розвиток навичок науково-дослідної роботи і розв’язання прикладних завдань, збір матеріалу для виконання курсових робіт, що має стати підґрунтям для написання в майбутньому дипломної роботи, набуття ділового спілкування, підготовка до самостійної роботи на посадах бакалавра з банківської справи.</w:t>
      </w:r>
    </w:p>
    <w:p w:rsidR="00BD2C12" w:rsidRPr="00B170BA" w:rsidRDefault="00BD2C12" w:rsidP="00BD2C12">
      <w:pPr>
        <w:spacing w:line="228" w:lineRule="auto"/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На четвертому курсі використовуючи відповідну підготовку, яку отримують студенти під час навчання у вищому навчальному закладі, та практичні навички, здобуті під час практики студенти можуть скласти екзамени, у тому числі кваліфікаційний, і одержати робочу професію, що підтверджується відповідними посвідченнями (дипломами бакалавра).</w:t>
      </w:r>
    </w:p>
    <w:p w:rsidR="00BD2C12" w:rsidRPr="00B170BA" w:rsidRDefault="00BD2C12" w:rsidP="00BD2C12">
      <w:pPr>
        <w:spacing w:line="228" w:lineRule="auto"/>
        <w:ind w:firstLine="567"/>
        <w:jc w:val="both"/>
        <w:rPr>
          <w:bCs/>
          <w:sz w:val="28"/>
        </w:rPr>
      </w:pPr>
      <w:r w:rsidRPr="00B170BA">
        <w:rPr>
          <w:sz w:val="28"/>
          <w:szCs w:val="28"/>
        </w:rPr>
        <w:t>Цілі та нормативний зміст виробничої практики визначено освітньо-кваліфікаційною характеристикою та освітньо-професійною програмою з напряму підготовки 6.030508 «Фінанси і кредит».</w:t>
      </w:r>
    </w:p>
    <w:p w:rsidR="00BD2C12" w:rsidRPr="00B170BA" w:rsidRDefault="00BD2C12" w:rsidP="00BD2C12">
      <w:pPr>
        <w:spacing w:line="228" w:lineRule="auto"/>
        <w:ind w:firstLine="567"/>
        <w:jc w:val="both"/>
        <w:rPr>
          <w:bCs/>
          <w:sz w:val="28"/>
        </w:rPr>
      </w:pPr>
      <w:r w:rsidRPr="00B170BA">
        <w:rPr>
          <w:b/>
          <w:sz w:val="28"/>
        </w:rPr>
        <w:t>Головна мета практики</w:t>
      </w:r>
      <w:r w:rsidRPr="00B170BA">
        <w:rPr>
          <w:bCs/>
          <w:sz w:val="28"/>
        </w:rPr>
        <w:t xml:space="preserve"> – практичне оволодіння системою спеціальних знань та умінь вирішувати типові професійні завдання при здійсненні таких виробничих функцій:</w:t>
      </w:r>
    </w:p>
    <w:p w:rsidR="00BD2C12" w:rsidRPr="00B170BA" w:rsidRDefault="00BD2C12" w:rsidP="00BD2C12">
      <w:pPr>
        <w:numPr>
          <w:ilvl w:val="0"/>
          <w:numId w:val="1"/>
        </w:numPr>
        <w:tabs>
          <w:tab w:val="clear" w:pos="2715"/>
          <w:tab w:val="num" w:pos="567"/>
        </w:tabs>
        <w:spacing w:line="228" w:lineRule="auto"/>
        <w:ind w:left="567" w:hanging="283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залучення у вклади грошових коштів фізичних і юридичних осіб;</w:t>
      </w:r>
    </w:p>
    <w:p w:rsidR="00BD2C12" w:rsidRPr="00B170BA" w:rsidRDefault="00BD2C12" w:rsidP="00BD2C12">
      <w:pPr>
        <w:numPr>
          <w:ilvl w:val="0"/>
          <w:numId w:val="1"/>
        </w:numPr>
        <w:tabs>
          <w:tab w:val="clear" w:pos="2715"/>
          <w:tab w:val="num" w:pos="567"/>
        </w:tabs>
        <w:spacing w:line="228" w:lineRule="auto"/>
        <w:ind w:left="567" w:hanging="283"/>
        <w:jc w:val="both"/>
        <w:rPr>
          <w:sz w:val="28"/>
          <w:szCs w:val="28"/>
        </w:rPr>
      </w:pPr>
      <w:r w:rsidRPr="00B170BA">
        <w:rPr>
          <w:sz w:val="28"/>
          <w:szCs w:val="28"/>
        </w:rPr>
        <w:t xml:space="preserve">розміщення зазначених коштів від свого імені, на власних умовах та на власний ризик; </w:t>
      </w:r>
    </w:p>
    <w:p w:rsidR="00BD2C12" w:rsidRPr="00B170BA" w:rsidRDefault="00BD2C12" w:rsidP="00BD2C12">
      <w:pPr>
        <w:numPr>
          <w:ilvl w:val="0"/>
          <w:numId w:val="1"/>
        </w:numPr>
        <w:tabs>
          <w:tab w:val="clear" w:pos="2715"/>
          <w:tab w:val="num" w:pos="567"/>
        </w:tabs>
        <w:spacing w:line="228" w:lineRule="auto"/>
        <w:ind w:left="567" w:hanging="283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відкриття і ведення банківських рахунків фізичних та юридичних осіб.</w:t>
      </w:r>
    </w:p>
    <w:p w:rsidR="00BD2C12" w:rsidRPr="00B170BA" w:rsidRDefault="00BD2C12" w:rsidP="00BD2C12">
      <w:pPr>
        <w:spacing w:line="228" w:lineRule="auto"/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Виробнича практика покликана сприяти виробленню вмінь та навичок щодо вирішення проблем і завдань банківської діяльності, а саме:</w:t>
      </w:r>
    </w:p>
    <w:p w:rsidR="00BD2C12" w:rsidRPr="00B170BA" w:rsidRDefault="00BD2C12" w:rsidP="00BD2C12">
      <w:pPr>
        <w:numPr>
          <w:ilvl w:val="0"/>
          <w:numId w:val="2"/>
        </w:numPr>
        <w:tabs>
          <w:tab w:val="clear" w:pos="2715"/>
          <w:tab w:val="num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B170BA">
        <w:rPr>
          <w:sz w:val="28"/>
        </w:rPr>
        <w:t xml:space="preserve">ознайомлення з організацією роботи в кредитних установах України; </w:t>
      </w:r>
    </w:p>
    <w:p w:rsidR="00BD2C12" w:rsidRPr="00B170BA" w:rsidRDefault="00BD2C12" w:rsidP="00BD2C12">
      <w:pPr>
        <w:numPr>
          <w:ilvl w:val="0"/>
          <w:numId w:val="2"/>
        </w:numPr>
        <w:tabs>
          <w:tab w:val="clear" w:pos="2715"/>
          <w:tab w:val="num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B170BA">
        <w:rPr>
          <w:sz w:val="28"/>
        </w:rPr>
        <w:t>набуття практичних навичок в галузі банківської справи, касово-емісійної роботи, інвестиційної діяльності та ін.</w:t>
      </w:r>
    </w:p>
    <w:p w:rsidR="00BD2C12" w:rsidRPr="00B170BA" w:rsidRDefault="00BD2C12" w:rsidP="00BD2C12">
      <w:pPr>
        <w:tabs>
          <w:tab w:val="num" w:pos="993"/>
        </w:tabs>
        <w:spacing w:line="228" w:lineRule="auto"/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Головними завданнями практики є:</w:t>
      </w:r>
    </w:p>
    <w:p w:rsidR="00BD2C12" w:rsidRPr="00B170BA" w:rsidRDefault="00BD2C12" w:rsidP="00BD2C12">
      <w:pPr>
        <w:numPr>
          <w:ilvl w:val="0"/>
          <w:numId w:val="3"/>
        </w:numPr>
        <w:tabs>
          <w:tab w:val="clear" w:pos="1497"/>
          <w:tab w:val="num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Ознайомлення з організацією роботи банківської установи загалом, функціями і структурою підрозділу, до якого підкріплено практиканта.</w:t>
      </w:r>
    </w:p>
    <w:p w:rsidR="00BD2C12" w:rsidRPr="00B170BA" w:rsidRDefault="00BD2C12" w:rsidP="00BD2C12">
      <w:pPr>
        <w:numPr>
          <w:ilvl w:val="0"/>
          <w:numId w:val="3"/>
        </w:numPr>
        <w:tabs>
          <w:tab w:val="clear" w:pos="1497"/>
          <w:tab w:val="num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Освоєння професій бакалаврів.</w:t>
      </w:r>
    </w:p>
    <w:p w:rsidR="00BD2C12" w:rsidRPr="00B170BA" w:rsidRDefault="00BD2C12" w:rsidP="00BD2C12">
      <w:pPr>
        <w:numPr>
          <w:ilvl w:val="0"/>
          <w:numId w:val="3"/>
        </w:numPr>
        <w:tabs>
          <w:tab w:val="clear" w:pos="1497"/>
          <w:tab w:val="num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B170BA">
        <w:rPr>
          <w:sz w:val="28"/>
        </w:rPr>
        <w:t>Отримати практичні навики на робочому місці спеціаліста в основних відділах банку з основних напрямків, наприклад, з планування банківської діяльності, касового обслуговування підприємств, емісійно-касового регулювання, кредитних та інвестиційних операцій банку, аналізу кредитоспроможності позичальників.</w:t>
      </w:r>
    </w:p>
    <w:p w:rsidR="00BD2C12" w:rsidRPr="00B170BA" w:rsidRDefault="00BD2C12" w:rsidP="00BD2C12">
      <w:pPr>
        <w:numPr>
          <w:ilvl w:val="0"/>
          <w:numId w:val="3"/>
        </w:numPr>
        <w:tabs>
          <w:tab w:val="clear" w:pos="1497"/>
          <w:tab w:val="num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Підготовка звіту про практику.</w:t>
      </w:r>
    </w:p>
    <w:p w:rsidR="00BD2C12" w:rsidRPr="00B170BA" w:rsidRDefault="00BD2C12" w:rsidP="00BD2C12">
      <w:pPr>
        <w:ind w:firstLine="567"/>
        <w:rPr>
          <w:sz w:val="28"/>
          <w:szCs w:val="28"/>
        </w:rPr>
      </w:pPr>
    </w:p>
    <w:p w:rsidR="00BD2C12" w:rsidRPr="00B170BA" w:rsidRDefault="00BD2C12" w:rsidP="00BD2C12">
      <w:pPr>
        <w:ind w:firstLine="567"/>
        <w:rPr>
          <w:b/>
          <w:sz w:val="28"/>
          <w:szCs w:val="28"/>
        </w:rPr>
      </w:pPr>
      <w:r w:rsidRPr="00B170BA">
        <w:rPr>
          <w:b/>
          <w:sz w:val="28"/>
          <w:szCs w:val="28"/>
        </w:rPr>
        <w:t>2. ЗМІСТ ПРАКТИКИ</w:t>
      </w:r>
    </w:p>
    <w:p w:rsidR="00BD2C12" w:rsidRPr="00B170BA" w:rsidRDefault="00BD2C12" w:rsidP="00BD2C12">
      <w:pPr>
        <w:ind w:firstLine="567"/>
        <w:rPr>
          <w:sz w:val="28"/>
          <w:szCs w:val="28"/>
        </w:rPr>
      </w:pPr>
      <w:r w:rsidRPr="00B170BA">
        <w:rPr>
          <w:sz w:val="28"/>
          <w:szCs w:val="28"/>
        </w:rPr>
        <w:t>2.1. ПРОГРАМА ПРАКТИКИ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Зміст і послідовність практики визначається програмою, яка розробляється кафедрою банківської справи згідно з навчальним планом.</w:t>
      </w:r>
    </w:p>
    <w:p w:rsidR="00BD2C12" w:rsidRPr="00B170BA" w:rsidRDefault="00BD2C12" w:rsidP="00BD2C12">
      <w:pPr>
        <w:ind w:firstLine="539"/>
        <w:jc w:val="both"/>
        <w:rPr>
          <w:sz w:val="28"/>
          <w:szCs w:val="28"/>
        </w:rPr>
      </w:pPr>
      <w:r w:rsidRPr="00B170BA">
        <w:rPr>
          <w:sz w:val="28"/>
          <w:szCs w:val="28"/>
        </w:rPr>
        <w:t xml:space="preserve">Програма виробничої практики складена на основі Положення </w:t>
      </w:r>
      <w:r w:rsidRPr="00B170BA">
        <w:rPr>
          <w:spacing w:val="-4"/>
          <w:sz w:val="28"/>
          <w:szCs w:val="28"/>
        </w:rPr>
        <w:t xml:space="preserve">“Про проведення практики студентів вищих  навчальних  закладів  України”, яке затверджено Наказом Міністерства освіти України від 08.04. 1993 р. № 93, </w:t>
      </w:r>
      <w:r w:rsidRPr="00B170BA">
        <w:rPr>
          <w:sz w:val="28"/>
          <w:szCs w:val="28"/>
        </w:rPr>
        <w:t xml:space="preserve">та </w:t>
      </w:r>
      <w:r w:rsidRPr="00B170BA">
        <w:rPr>
          <w:sz w:val="28"/>
          <w:szCs w:val="28"/>
        </w:rPr>
        <w:lastRenderedPageBreak/>
        <w:t>програм курсів «Банківська система», «Банківські операції», «Платіжний оборот і грошовий обіг», «Центральний банк і грошово-кредитна політика».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Основою для регламентації виробничої практики є приблизний графік її проходження, який погоджується на базах практики з урахуванням умов і специфіки її роботи (табл. 2.1).</w:t>
      </w:r>
    </w:p>
    <w:p w:rsidR="00BD2C12" w:rsidRPr="00B170BA" w:rsidRDefault="00BD2C12" w:rsidP="00BD2C12">
      <w:pPr>
        <w:ind w:firstLine="567"/>
        <w:jc w:val="right"/>
        <w:rPr>
          <w:sz w:val="28"/>
          <w:szCs w:val="28"/>
        </w:rPr>
      </w:pPr>
      <w:r w:rsidRPr="00B170BA">
        <w:rPr>
          <w:sz w:val="28"/>
          <w:szCs w:val="28"/>
        </w:rPr>
        <w:t>Таблиця 2.1</w:t>
      </w:r>
    </w:p>
    <w:p w:rsidR="00BD2C12" w:rsidRPr="00B170BA" w:rsidRDefault="00BD2C12" w:rsidP="00BD2C12">
      <w:pPr>
        <w:ind w:firstLine="567"/>
        <w:rPr>
          <w:b/>
          <w:sz w:val="28"/>
          <w:szCs w:val="28"/>
        </w:rPr>
      </w:pPr>
      <w:r w:rsidRPr="00B170BA">
        <w:rPr>
          <w:b/>
          <w:sz w:val="28"/>
          <w:szCs w:val="28"/>
        </w:rPr>
        <w:t>Приблизний графік проходження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592"/>
        <w:gridCol w:w="1879"/>
      </w:tblGrid>
      <w:tr w:rsidR="00BD2C12" w:rsidRPr="00B170BA" w:rsidTr="002E0288">
        <w:trPr>
          <w:jc w:val="center"/>
        </w:trPr>
        <w:tc>
          <w:tcPr>
            <w:tcW w:w="675" w:type="dxa"/>
            <w:vAlign w:val="center"/>
          </w:tcPr>
          <w:p w:rsidR="00BD2C12" w:rsidRPr="00B170BA" w:rsidRDefault="00BD2C12" w:rsidP="002E0288">
            <w:pPr>
              <w:rPr>
                <w:b/>
                <w:sz w:val="28"/>
                <w:szCs w:val="28"/>
              </w:rPr>
            </w:pPr>
            <w:r w:rsidRPr="00B170BA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6592" w:type="dxa"/>
            <w:vAlign w:val="center"/>
          </w:tcPr>
          <w:p w:rsidR="00BD2C12" w:rsidRPr="00B170BA" w:rsidRDefault="00BD2C12" w:rsidP="002E0288">
            <w:pPr>
              <w:rPr>
                <w:b/>
                <w:sz w:val="28"/>
                <w:szCs w:val="28"/>
              </w:rPr>
            </w:pPr>
            <w:r w:rsidRPr="00B170BA">
              <w:rPr>
                <w:b/>
                <w:sz w:val="28"/>
                <w:szCs w:val="28"/>
              </w:rPr>
              <w:t>Зміст розділів практики</w:t>
            </w:r>
          </w:p>
        </w:tc>
        <w:tc>
          <w:tcPr>
            <w:tcW w:w="1879" w:type="dxa"/>
            <w:vAlign w:val="center"/>
          </w:tcPr>
          <w:p w:rsidR="00BD2C12" w:rsidRPr="00B170BA" w:rsidRDefault="00BD2C12" w:rsidP="002E0288">
            <w:pPr>
              <w:rPr>
                <w:b/>
                <w:sz w:val="28"/>
                <w:szCs w:val="28"/>
              </w:rPr>
            </w:pPr>
            <w:r w:rsidRPr="00B170BA">
              <w:rPr>
                <w:b/>
                <w:sz w:val="28"/>
                <w:szCs w:val="28"/>
              </w:rPr>
              <w:t>Число робочих днів практики</w:t>
            </w:r>
          </w:p>
        </w:tc>
      </w:tr>
      <w:tr w:rsidR="00BD2C12" w:rsidRPr="00B170BA" w:rsidTr="002E0288">
        <w:trPr>
          <w:jc w:val="center"/>
        </w:trPr>
        <w:tc>
          <w:tcPr>
            <w:tcW w:w="675" w:type="dxa"/>
          </w:tcPr>
          <w:p w:rsidR="00BD2C12" w:rsidRPr="00B170BA" w:rsidRDefault="00BD2C12" w:rsidP="002E0288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592" w:type="dxa"/>
          </w:tcPr>
          <w:p w:rsidR="00BD2C12" w:rsidRPr="00B170BA" w:rsidRDefault="00BD2C12" w:rsidP="002E0288">
            <w:pPr>
              <w:jc w:val="both"/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Вид Банку, порядок його створення та організація діяльності</w:t>
            </w:r>
          </w:p>
        </w:tc>
        <w:tc>
          <w:tcPr>
            <w:tcW w:w="1879" w:type="dxa"/>
          </w:tcPr>
          <w:p w:rsidR="00BD2C12" w:rsidRPr="00B170BA" w:rsidRDefault="007B0C42" w:rsidP="002E0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2C12" w:rsidRPr="00B170BA" w:rsidTr="002E0288">
        <w:trPr>
          <w:jc w:val="center"/>
        </w:trPr>
        <w:tc>
          <w:tcPr>
            <w:tcW w:w="675" w:type="dxa"/>
          </w:tcPr>
          <w:p w:rsidR="00BD2C12" w:rsidRPr="00B170BA" w:rsidRDefault="00BD2C12" w:rsidP="002E0288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592" w:type="dxa"/>
          </w:tcPr>
          <w:p w:rsidR="00BD2C12" w:rsidRPr="00B170BA" w:rsidRDefault="00BD2C12" w:rsidP="002E0288">
            <w:pPr>
              <w:jc w:val="both"/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Операції Банку з формування власного капіталу, із залучення та позичення коштів</w:t>
            </w:r>
          </w:p>
        </w:tc>
        <w:tc>
          <w:tcPr>
            <w:tcW w:w="1879" w:type="dxa"/>
          </w:tcPr>
          <w:p w:rsidR="00BD2C12" w:rsidRPr="00B170BA" w:rsidRDefault="007B0C42" w:rsidP="002E0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2C12" w:rsidRPr="00B170BA" w:rsidTr="002E0288">
        <w:trPr>
          <w:jc w:val="center"/>
        </w:trPr>
        <w:tc>
          <w:tcPr>
            <w:tcW w:w="675" w:type="dxa"/>
          </w:tcPr>
          <w:p w:rsidR="00BD2C12" w:rsidRPr="00B170BA" w:rsidRDefault="00BD2C12" w:rsidP="002E0288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592" w:type="dxa"/>
          </w:tcPr>
          <w:p w:rsidR="00BD2C12" w:rsidRPr="00B170BA" w:rsidRDefault="00BD2C12" w:rsidP="002E0288">
            <w:pPr>
              <w:jc w:val="both"/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Операції Банку з обслуговування безготівкового грошового обороту</w:t>
            </w:r>
          </w:p>
        </w:tc>
        <w:tc>
          <w:tcPr>
            <w:tcW w:w="1879" w:type="dxa"/>
          </w:tcPr>
          <w:p w:rsidR="00BD2C12" w:rsidRPr="00B170BA" w:rsidRDefault="007B0C42" w:rsidP="002E0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2C12" w:rsidRPr="00B170BA" w:rsidTr="002E0288">
        <w:trPr>
          <w:jc w:val="center"/>
        </w:trPr>
        <w:tc>
          <w:tcPr>
            <w:tcW w:w="675" w:type="dxa"/>
          </w:tcPr>
          <w:p w:rsidR="00BD2C12" w:rsidRPr="00B170BA" w:rsidRDefault="00BD2C12" w:rsidP="002E0288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592" w:type="dxa"/>
          </w:tcPr>
          <w:p w:rsidR="00BD2C12" w:rsidRPr="00B170BA" w:rsidRDefault="00BD2C12" w:rsidP="002E0288">
            <w:pPr>
              <w:jc w:val="both"/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Операції Банку з готівкою</w:t>
            </w:r>
          </w:p>
        </w:tc>
        <w:tc>
          <w:tcPr>
            <w:tcW w:w="1879" w:type="dxa"/>
          </w:tcPr>
          <w:p w:rsidR="00BD2C12" w:rsidRPr="00B170BA" w:rsidRDefault="007B0C42" w:rsidP="002E0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2C12" w:rsidRPr="00B170BA" w:rsidTr="002E0288">
        <w:trPr>
          <w:trHeight w:val="350"/>
          <w:jc w:val="center"/>
        </w:trPr>
        <w:tc>
          <w:tcPr>
            <w:tcW w:w="675" w:type="dxa"/>
          </w:tcPr>
          <w:p w:rsidR="00BD2C12" w:rsidRPr="00B170BA" w:rsidRDefault="00BD2C12" w:rsidP="002E0288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592" w:type="dxa"/>
          </w:tcPr>
          <w:p w:rsidR="00BD2C12" w:rsidRPr="00B170BA" w:rsidRDefault="00BD2C12" w:rsidP="002E0288">
            <w:pPr>
              <w:jc w:val="both"/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Операції Банку з платіжними картками</w:t>
            </w:r>
          </w:p>
        </w:tc>
        <w:tc>
          <w:tcPr>
            <w:tcW w:w="1879" w:type="dxa"/>
          </w:tcPr>
          <w:p w:rsidR="00BD2C12" w:rsidRPr="00B170BA" w:rsidRDefault="00BD2C12" w:rsidP="002E0288">
            <w:pPr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2</w:t>
            </w:r>
          </w:p>
        </w:tc>
      </w:tr>
      <w:tr w:rsidR="00BD2C12" w:rsidRPr="00B170BA" w:rsidTr="002E0288">
        <w:trPr>
          <w:jc w:val="center"/>
        </w:trPr>
        <w:tc>
          <w:tcPr>
            <w:tcW w:w="675" w:type="dxa"/>
          </w:tcPr>
          <w:p w:rsidR="00BD2C12" w:rsidRPr="00B170BA" w:rsidRDefault="00BD2C12" w:rsidP="002E0288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592" w:type="dxa"/>
          </w:tcPr>
          <w:p w:rsidR="00BD2C12" w:rsidRPr="00B170BA" w:rsidRDefault="00BD2C12" w:rsidP="002E0288">
            <w:pPr>
              <w:jc w:val="both"/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Основи організації кредитних операцій Банку та особливості надання і погашення окремих видів кредиту</w:t>
            </w:r>
          </w:p>
        </w:tc>
        <w:tc>
          <w:tcPr>
            <w:tcW w:w="1879" w:type="dxa"/>
          </w:tcPr>
          <w:p w:rsidR="00BD2C12" w:rsidRPr="00B170BA" w:rsidRDefault="007B0C42" w:rsidP="002E0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2C12" w:rsidRPr="00B170BA" w:rsidTr="002E0288">
        <w:trPr>
          <w:jc w:val="center"/>
        </w:trPr>
        <w:tc>
          <w:tcPr>
            <w:tcW w:w="675" w:type="dxa"/>
          </w:tcPr>
          <w:p w:rsidR="00BD2C12" w:rsidRPr="00B170BA" w:rsidRDefault="00BD2C12" w:rsidP="002E0288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592" w:type="dxa"/>
          </w:tcPr>
          <w:p w:rsidR="00BD2C12" w:rsidRPr="00B170BA" w:rsidRDefault="00BD2C12" w:rsidP="002E0288">
            <w:pPr>
              <w:jc w:val="both"/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Операції Банку з векселями</w:t>
            </w:r>
          </w:p>
        </w:tc>
        <w:tc>
          <w:tcPr>
            <w:tcW w:w="1879" w:type="dxa"/>
          </w:tcPr>
          <w:p w:rsidR="00BD2C12" w:rsidRPr="00B170BA" w:rsidRDefault="00BD2C12" w:rsidP="002E0288">
            <w:pPr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1</w:t>
            </w:r>
          </w:p>
        </w:tc>
      </w:tr>
      <w:tr w:rsidR="00BD2C12" w:rsidRPr="00B170BA" w:rsidTr="002E0288">
        <w:trPr>
          <w:jc w:val="center"/>
        </w:trPr>
        <w:tc>
          <w:tcPr>
            <w:tcW w:w="675" w:type="dxa"/>
          </w:tcPr>
          <w:p w:rsidR="00BD2C12" w:rsidRPr="00B170BA" w:rsidRDefault="00BD2C12" w:rsidP="002E0288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592" w:type="dxa"/>
          </w:tcPr>
          <w:p w:rsidR="00BD2C12" w:rsidRPr="00B170BA" w:rsidRDefault="00BD2C12" w:rsidP="002E0288">
            <w:pPr>
              <w:jc w:val="both"/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Операції Банку із цінними паперами</w:t>
            </w:r>
          </w:p>
        </w:tc>
        <w:tc>
          <w:tcPr>
            <w:tcW w:w="1879" w:type="dxa"/>
          </w:tcPr>
          <w:p w:rsidR="00BD2C12" w:rsidRPr="00B170BA" w:rsidRDefault="00BD2C12" w:rsidP="002E0288">
            <w:pPr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2</w:t>
            </w:r>
          </w:p>
        </w:tc>
      </w:tr>
      <w:tr w:rsidR="00BD2C12" w:rsidRPr="00B170BA" w:rsidTr="002E0288">
        <w:trPr>
          <w:jc w:val="center"/>
        </w:trPr>
        <w:tc>
          <w:tcPr>
            <w:tcW w:w="675" w:type="dxa"/>
          </w:tcPr>
          <w:p w:rsidR="00BD2C12" w:rsidRPr="00B170BA" w:rsidRDefault="00BD2C12" w:rsidP="002E0288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592" w:type="dxa"/>
          </w:tcPr>
          <w:p w:rsidR="00BD2C12" w:rsidRPr="00B170BA" w:rsidRDefault="00BD2C12" w:rsidP="002E0288">
            <w:pPr>
              <w:jc w:val="both"/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Основи організації операцій Банку в іноземній валюті</w:t>
            </w:r>
          </w:p>
        </w:tc>
        <w:tc>
          <w:tcPr>
            <w:tcW w:w="1879" w:type="dxa"/>
          </w:tcPr>
          <w:p w:rsidR="00BD2C12" w:rsidRPr="00B170BA" w:rsidRDefault="00BD2C12" w:rsidP="002E0288">
            <w:pPr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2</w:t>
            </w:r>
          </w:p>
        </w:tc>
      </w:tr>
      <w:tr w:rsidR="00BD2C12" w:rsidRPr="00B170BA" w:rsidTr="002E0288">
        <w:trPr>
          <w:jc w:val="center"/>
        </w:trPr>
        <w:tc>
          <w:tcPr>
            <w:tcW w:w="675" w:type="dxa"/>
          </w:tcPr>
          <w:p w:rsidR="00BD2C12" w:rsidRPr="00B170BA" w:rsidRDefault="00BD2C12" w:rsidP="002E0288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592" w:type="dxa"/>
          </w:tcPr>
          <w:p w:rsidR="00BD2C12" w:rsidRPr="00B170BA" w:rsidRDefault="00BD2C12" w:rsidP="002E0288">
            <w:pPr>
              <w:jc w:val="both"/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Операції Банку з надання банківських послуг</w:t>
            </w:r>
          </w:p>
        </w:tc>
        <w:tc>
          <w:tcPr>
            <w:tcW w:w="1879" w:type="dxa"/>
          </w:tcPr>
          <w:p w:rsidR="00BD2C12" w:rsidRPr="00B170BA" w:rsidRDefault="00BD2C12" w:rsidP="002E0288">
            <w:pPr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2</w:t>
            </w:r>
          </w:p>
        </w:tc>
      </w:tr>
      <w:tr w:rsidR="00BD2C12" w:rsidRPr="00B170BA" w:rsidTr="002E0288">
        <w:trPr>
          <w:jc w:val="center"/>
        </w:trPr>
        <w:tc>
          <w:tcPr>
            <w:tcW w:w="675" w:type="dxa"/>
          </w:tcPr>
          <w:p w:rsidR="00BD2C12" w:rsidRPr="00B170BA" w:rsidRDefault="00BD2C12" w:rsidP="002E0288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592" w:type="dxa"/>
          </w:tcPr>
          <w:p w:rsidR="00BD2C12" w:rsidRPr="00B170BA" w:rsidRDefault="00BD2C12" w:rsidP="002E0288">
            <w:pPr>
              <w:jc w:val="both"/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Операції із забезпечення фінансової стійкості Банку</w:t>
            </w:r>
          </w:p>
        </w:tc>
        <w:tc>
          <w:tcPr>
            <w:tcW w:w="1879" w:type="dxa"/>
          </w:tcPr>
          <w:p w:rsidR="00BD2C12" w:rsidRPr="00B170BA" w:rsidRDefault="007B0C42" w:rsidP="002E0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2C12" w:rsidRPr="00B170BA" w:rsidTr="002E0288">
        <w:trPr>
          <w:jc w:val="center"/>
        </w:trPr>
        <w:tc>
          <w:tcPr>
            <w:tcW w:w="675" w:type="dxa"/>
          </w:tcPr>
          <w:p w:rsidR="00BD2C12" w:rsidRPr="00B170BA" w:rsidRDefault="00BD2C12" w:rsidP="002E0288">
            <w:pPr>
              <w:rPr>
                <w:sz w:val="28"/>
                <w:szCs w:val="28"/>
              </w:rPr>
            </w:pPr>
          </w:p>
        </w:tc>
        <w:tc>
          <w:tcPr>
            <w:tcW w:w="6592" w:type="dxa"/>
          </w:tcPr>
          <w:p w:rsidR="00BD2C12" w:rsidRPr="00B170BA" w:rsidRDefault="00BD2C12" w:rsidP="002E0288">
            <w:pPr>
              <w:jc w:val="both"/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Всього</w:t>
            </w:r>
          </w:p>
        </w:tc>
        <w:tc>
          <w:tcPr>
            <w:tcW w:w="1879" w:type="dxa"/>
          </w:tcPr>
          <w:p w:rsidR="00BD2C12" w:rsidRPr="00B170BA" w:rsidRDefault="00BD2C12" w:rsidP="00D1518D">
            <w:pPr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2</w:t>
            </w:r>
            <w:r w:rsidR="00D1518D">
              <w:rPr>
                <w:sz w:val="28"/>
                <w:szCs w:val="28"/>
              </w:rPr>
              <w:t>0</w:t>
            </w:r>
          </w:p>
        </w:tc>
      </w:tr>
    </w:tbl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</w:p>
    <w:p w:rsidR="00BD2C12" w:rsidRPr="00B170BA" w:rsidRDefault="00BD2C12" w:rsidP="00BD2C12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B170BA">
        <w:rPr>
          <w:b/>
          <w:sz w:val="28"/>
          <w:szCs w:val="28"/>
        </w:rPr>
        <w:t>2.1.1. Вид Банку, порядок його створення та організація діяльності</w:t>
      </w:r>
    </w:p>
    <w:p w:rsidR="00BD2C12" w:rsidRPr="00B170BA" w:rsidRDefault="00BD2C12" w:rsidP="00BD2C12">
      <w:pPr>
        <w:numPr>
          <w:ilvl w:val="0"/>
          <w:numId w:val="16"/>
        </w:numPr>
        <w:tabs>
          <w:tab w:val="clear" w:pos="1482"/>
          <w:tab w:val="left" w:pos="993"/>
        </w:tabs>
        <w:ind w:left="0" w:firstLine="567"/>
        <w:jc w:val="both"/>
        <w:rPr>
          <w:rStyle w:val="FontStyle347"/>
          <w:rFonts w:ascii="Times New Roman" w:hAnsi="Times New Roman" w:cs="Times New Roman"/>
          <w:sz w:val="28"/>
          <w:szCs w:val="28"/>
        </w:rPr>
      </w:pPr>
      <w:r w:rsidRPr="00B170BA">
        <w:rPr>
          <w:rStyle w:val="FontStyle347"/>
          <w:rFonts w:ascii="Times New Roman" w:hAnsi="Times New Roman" w:cs="Times New Roman"/>
          <w:sz w:val="28"/>
          <w:szCs w:val="28"/>
        </w:rPr>
        <w:t xml:space="preserve">Загальне ознайомлення з банківською установою, її </w:t>
      </w:r>
      <w:r w:rsidRPr="00B170BA">
        <w:rPr>
          <w:sz w:val="28"/>
        </w:rPr>
        <w:t>філією або відділенням – базою Вашої практики (далі – Банк)</w:t>
      </w:r>
      <w:r w:rsidRPr="00B170BA">
        <w:rPr>
          <w:rStyle w:val="FontStyle347"/>
          <w:rFonts w:ascii="Times New Roman" w:hAnsi="Times New Roman" w:cs="Times New Roman"/>
          <w:sz w:val="28"/>
          <w:szCs w:val="28"/>
        </w:rPr>
        <w:t>.</w:t>
      </w:r>
    </w:p>
    <w:p w:rsidR="00BD2C12" w:rsidRPr="00B170BA" w:rsidRDefault="00BD2C12" w:rsidP="00BD2C12">
      <w:pPr>
        <w:numPr>
          <w:ilvl w:val="0"/>
          <w:numId w:val="16"/>
        </w:numPr>
        <w:tabs>
          <w:tab w:val="clear" w:pos="1482"/>
          <w:tab w:val="left" w:pos="993"/>
        </w:tabs>
        <w:ind w:left="0" w:firstLine="567"/>
        <w:jc w:val="both"/>
        <w:rPr>
          <w:rStyle w:val="FontStyle347"/>
          <w:rFonts w:ascii="Times New Roman" w:hAnsi="Times New Roman" w:cs="Times New Roman"/>
          <w:sz w:val="28"/>
          <w:szCs w:val="28"/>
        </w:rPr>
      </w:pPr>
      <w:r w:rsidRPr="00B170BA">
        <w:rPr>
          <w:rStyle w:val="FontStyle347"/>
          <w:rFonts w:ascii="Times New Roman" w:hAnsi="Times New Roman" w:cs="Times New Roman"/>
          <w:sz w:val="28"/>
          <w:szCs w:val="28"/>
        </w:rPr>
        <w:t>Розкрити історію створення і розвитку Банку.</w:t>
      </w:r>
    </w:p>
    <w:p w:rsidR="00BD2C12" w:rsidRPr="00B170BA" w:rsidRDefault="00BD2C12" w:rsidP="00BD2C12">
      <w:pPr>
        <w:numPr>
          <w:ilvl w:val="0"/>
          <w:numId w:val="16"/>
        </w:numPr>
        <w:tabs>
          <w:tab w:val="clear" w:pos="1482"/>
          <w:tab w:val="left" w:pos="993"/>
        </w:tabs>
        <w:ind w:left="0" w:firstLine="567"/>
        <w:jc w:val="both"/>
        <w:rPr>
          <w:rStyle w:val="FontStyle347"/>
          <w:rFonts w:ascii="Times New Roman" w:hAnsi="Times New Roman" w:cs="Times New Roman"/>
          <w:sz w:val="28"/>
          <w:szCs w:val="28"/>
        </w:rPr>
      </w:pPr>
      <w:r w:rsidRPr="00B170BA">
        <w:rPr>
          <w:sz w:val="28"/>
        </w:rPr>
        <w:t>Ознайомитись зі с</w:t>
      </w:r>
      <w:r w:rsidRPr="00B170BA">
        <w:rPr>
          <w:rStyle w:val="FontStyle347"/>
          <w:rFonts w:ascii="Times New Roman" w:hAnsi="Times New Roman" w:cs="Times New Roman"/>
          <w:sz w:val="28"/>
          <w:szCs w:val="28"/>
        </w:rPr>
        <w:t>татутом Банку.</w:t>
      </w:r>
    </w:p>
    <w:p w:rsidR="00BD2C12" w:rsidRPr="00B170BA" w:rsidRDefault="00BD2C12" w:rsidP="00BD2C12">
      <w:pPr>
        <w:numPr>
          <w:ilvl w:val="0"/>
          <w:numId w:val="16"/>
        </w:numPr>
        <w:tabs>
          <w:tab w:val="clear" w:pos="1482"/>
          <w:tab w:val="left" w:pos="993"/>
        </w:tabs>
        <w:ind w:left="0" w:firstLine="567"/>
        <w:jc w:val="both"/>
        <w:rPr>
          <w:rStyle w:val="FontStyle347"/>
          <w:rFonts w:ascii="Times New Roman" w:hAnsi="Times New Roman" w:cs="Times New Roman"/>
          <w:sz w:val="28"/>
          <w:szCs w:val="28"/>
        </w:rPr>
      </w:pPr>
      <w:r w:rsidRPr="00B170BA">
        <w:rPr>
          <w:rStyle w:val="FontStyle347"/>
          <w:rFonts w:ascii="Times New Roman" w:hAnsi="Times New Roman" w:cs="Times New Roman"/>
          <w:sz w:val="28"/>
          <w:szCs w:val="28"/>
        </w:rPr>
        <w:t>Провести класифікацію Банку за організаційно-правовою формою, за формою власності, за розміром капіталу та ін.</w:t>
      </w:r>
    </w:p>
    <w:p w:rsidR="00BD2C12" w:rsidRPr="00B170BA" w:rsidRDefault="00BD2C12" w:rsidP="00BD2C12">
      <w:pPr>
        <w:numPr>
          <w:ilvl w:val="0"/>
          <w:numId w:val="16"/>
        </w:numPr>
        <w:tabs>
          <w:tab w:val="clear" w:pos="1482"/>
          <w:tab w:val="left" w:pos="993"/>
        </w:tabs>
        <w:ind w:left="0" w:firstLine="567"/>
        <w:jc w:val="both"/>
        <w:rPr>
          <w:rStyle w:val="FontStyle347"/>
          <w:rFonts w:ascii="Times New Roman" w:hAnsi="Times New Roman" w:cs="Times New Roman"/>
          <w:sz w:val="28"/>
          <w:szCs w:val="28"/>
        </w:rPr>
      </w:pPr>
      <w:r w:rsidRPr="00B170BA">
        <w:rPr>
          <w:rStyle w:val="FontStyle347"/>
          <w:rFonts w:ascii="Times New Roman" w:hAnsi="Times New Roman" w:cs="Times New Roman"/>
          <w:sz w:val="28"/>
          <w:szCs w:val="28"/>
        </w:rPr>
        <w:t>Акціонери Банку.</w:t>
      </w:r>
    </w:p>
    <w:p w:rsidR="00BD2C12" w:rsidRPr="00B170BA" w:rsidRDefault="00BD2C12" w:rsidP="00BD2C12">
      <w:pPr>
        <w:numPr>
          <w:ilvl w:val="0"/>
          <w:numId w:val="16"/>
        </w:numPr>
        <w:tabs>
          <w:tab w:val="clear" w:pos="1482"/>
          <w:tab w:val="left" w:pos="993"/>
        </w:tabs>
        <w:ind w:left="0" w:firstLine="567"/>
        <w:jc w:val="both"/>
        <w:rPr>
          <w:rStyle w:val="FontStyle347"/>
          <w:rFonts w:ascii="Times New Roman" w:hAnsi="Times New Roman" w:cs="Times New Roman"/>
          <w:sz w:val="28"/>
          <w:szCs w:val="28"/>
        </w:rPr>
      </w:pPr>
      <w:r w:rsidRPr="00B170BA">
        <w:rPr>
          <w:rStyle w:val="FontStyle347"/>
          <w:rFonts w:ascii="Times New Roman" w:hAnsi="Times New Roman" w:cs="Times New Roman"/>
          <w:sz w:val="28"/>
          <w:szCs w:val="28"/>
        </w:rPr>
        <w:t>Вказати дату державної реєстрації Банку.</w:t>
      </w:r>
    </w:p>
    <w:p w:rsidR="00BD2C12" w:rsidRPr="00B170BA" w:rsidRDefault="00BD2C12" w:rsidP="00BD2C12">
      <w:pPr>
        <w:numPr>
          <w:ilvl w:val="0"/>
          <w:numId w:val="16"/>
        </w:numPr>
        <w:tabs>
          <w:tab w:val="clear" w:pos="1482"/>
          <w:tab w:val="left" w:pos="993"/>
        </w:tabs>
        <w:ind w:left="0" w:firstLine="567"/>
        <w:jc w:val="both"/>
        <w:rPr>
          <w:rStyle w:val="FontStyle347"/>
          <w:rFonts w:ascii="Times New Roman" w:hAnsi="Times New Roman" w:cs="Times New Roman"/>
          <w:sz w:val="28"/>
          <w:szCs w:val="28"/>
        </w:rPr>
      </w:pPr>
      <w:r w:rsidRPr="00B170BA">
        <w:rPr>
          <w:rStyle w:val="FontStyle347"/>
          <w:rFonts w:ascii="Times New Roman" w:hAnsi="Times New Roman" w:cs="Times New Roman"/>
          <w:sz w:val="28"/>
          <w:szCs w:val="28"/>
        </w:rPr>
        <w:t>Вказати номер і дату банківської ліцензії, визначити операції, які Банк може здійснювати на її основі.</w:t>
      </w:r>
    </w:p>
    <w:p w:rsidR="00BD2C12" w:rsidRPr="00B170BA" w:rsidRDefault="00BD2C12" w:rsidP="00BD2C12">
      <w:pPr>
        <w:numPr>
          <w:ilvl w:val="0"/>
          <w:numId w:val="16"/>
        </w:numPr>
        <w:tabs>
          <w:tab w:val="clear" w:pos="1482"/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Визначити відокремлені підрозділи Банку (філії, відділення, представництва тощо).</w:t>
      </w:r>
    </w:p>
    <w:p w:rsidR="00BD2C12" w:rsidRPr="00B170BA" w:rsidRDefault="00BD2C12" w:rsidP="00BD2C12">
      <w:pPr>
        <w:numPr>
          <w:ilvl w:val="0"/>
          <w:numId w:val="16"/>
        </w:numPr>
        <w:tabs>
          <w:tab w:val="clear" w:pos="1482"/>
          <w:tab w:val="left" w:pos="993"/>
        </w:tabs>
        <w:ind w:left="0" w:firstLine="567"/>
        <w:jc w:val="both"/>
        <w:rPr>
          <w:rStyle w:val="FontStyle347"/>
          <w:rFonts w:ascii="Times New Roman" w:hAnsi="Times New Roman" w:cs="Times New Roman"/>
          <w:sz w:val="28"/>
          <w:szCs w:val="28"/>
        </w:rPr>
      </w:pPr>
      <w:r w:rsidRPr="00B170BA">
        <w:rPr>
          <w:sz w:val="28"/>
        </w:rPr>
        <w:t xml:space="preserve">Ознайомитись з </w:t>
      </w:r>
      <w:r w:rsidRPr="00B170BA">
        <w:rPr>
          <w:sz w:val="28"/>
          <w:szCs w:val="28"/>
        </w:rPr>
        <w:t>Положенням про філію або відділення Банку.</w:t>
      </w:r>
    </w:p>
    <w:p w:rsidR="00BD2C12" w:rsidRPr="00B170BA" w:rsidRDefault="00BD2C12" w:rsidP="00BD2C12">
      <w:pPr>
        <w:numPr>
          <w:ilvl w:val="0"/>
          <w:numId w:val="16"/>
        </w:numPr>
        <w:tabs>
          <w:tab w:val="clear" w:pos="1482"/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rStyle w:val="FontStyle347"/>
          <w:rFonts w:ascii="Times New Roman" w:hAnsi="Times New Roman" w:cs="Times New Roman"/>
          <w:sz w:val="28"/>
          <w:szCs w:val="28"/>
        </w:rPr>
        <w:t>Визначити о</w:t>
      </w:r>
      <w:r w:rsidRPr="00B170BA">
        <w:rPr>
          <w:sz w:val="28"/>
          <w:szCs w:val="28"/>
        </w:rPr>
        <w:t>ргани управління та контролю Банку.</w:t>
      </w:r>
    </w:p>
    <w:p w:rsidR="00BD2C12" w:rsidRPr="00B170BA" w:rsidRDefault="00BD2C12" w:rsidP="00BD2C12">
      <w:pPr>
        <w:numPr>
          <w:ilvl w:val="0"/>
          <w:numId w:val="16"/>
        </w:numPr>
        <w:tabs>
          <w:tab w:val="clear" w:pos="1482"/>
          <w:tab w:val="left" w:pos="993"/>
        </w:tabs>
        <w:ind w:left="0" w:firstLine="567"/>
        <w:jc w:val="both"/>
        <w:rPr>
          <w:rStyle w:val="FontStyle347"/>
          <w:rFonts w:ascii="Times New Roman" w:hAnsi="Times New Roman" w:cs="Times New Roman"/>
          <w:sz w:val="28"/>
          <w:szCs w:val="28"/>
        </w:rPr>
      </w:pPr>
      <w:r w:rsidRPr="00B170BA">
        <w:rPr>
          <w:sz w:val="28"/>
          <w:szCs w:val="28"/>
        </w:rPr>
        <w:t>Департаменти, відділи Банку.</w:t>
      </w:r>
    </w:p>
    <w:p w:rsidR="00BD2C12" w:rsidRPr="00B170BA" w:rsidRDefault="00BD2C12" w:rsidP="00BD2C1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D2C12" w:rsidRPr="00B170BA" w:rsidRDefault="00BD2C12" w:rsidP="00BD2C12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B170BA">
        <w:rPr>
          <w:b/>
          <w:sz w:val="28"/>
          <w:szCs w:val="28"/>
        </w:rPr>
        <w:lastRenderedPageBreak/>
        <w:t>2.1.2. Операції Банку з формування власного капіталу, із залучення та позичення коштів</w:t>
      </w:r>
    </w:p>
    <w:p w:rsidR="00BD2C12" w:rsidRPr="00B170BA" w:rsidRDefault="00BD2C12" w:rsidP="00BD2C1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</w:rPr>
      </w:pPr>
      <w:r w:rsidRPr="00B170BA">
        <w:rPr>
          <w:sz w:val="28"/>
        </w:rPr>
        <w:t>Ознайомитись з роботою депозитного підрозділу Банку.</w:t>
      </w:r>
    </w:p>
    <w:p w:rsidR="00BD2C12" w:rsidRPr="00B170BA" w:rsidRDefault="00BD2C12" w:rsidP="00BD2C1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</w:rPr>
      </w:pPr>
      <w:r w:rsidRPr="00B170BA">
        <w:rPr>
          <w:sz w:val="28"/>
        </w:rPr>
        <w:t>Динаміка і структура власного капіталу Банку.</w:t>
      </w:r>
    </w:p>
    <w:p w:rsidR="00BD2C12" w:rsidRPr="00B170BA" w:rsidRDefault="00BD2C12" w:rsidP="00BD2C1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</w:rPr>
      </w:pPr>
      <w:r w:rsidRPr="00B170BA">
        <w:rPr>
          <w:sz w:val="28"/>
        </w:rPr>
        <w:t>Розвиток клієнтської та ресурсної бази Банку.</w:t>
      </w:r>
    </w:p>
    <w:p w:rsidR="00BD2C12" w:rsidRPr="00B170BA" w:rsidRDefault="00BD2C12" w:rsidP="00BD2C1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</w:rPr>
      </w:pPr>
      <w:r w:rsidRPr="00B170BA">
        <w:rPr>
          <w:sz w:val="28"/>
        </w:rPr>
        <w:t>Депозитна політика Банку та динаміка депозитної бази.</w:t>
      </w:r>
    </w:p>
    <w:p w:rsidR="00BD2C12" w:rsidRPr="00B170BA" w:rsidRDefault="00BD2C12" w:rsidP="00BD2C1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</w:rPr>
      </w:pPr>
      <w:r w:rsidRPr="00B170BA">
        <w:rPr>
          <w:sz w:val="28"/>
        </w:rPr>
        <w:t>Структура зобов’язань Банку.</w:t>
      </w:r>
    </w:p>
    <w:p w:rsidR="00BD2C12" w:rsidRPr="00B170BA" w:rsidRDefault="00BD2C12" w:rsidP="00BD2C1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</w:rPr>
      </w:pPr>
      <w:r w:rsidRPr="00B170BA">
        <w:rPr>
          <w:sz w:val="28"/>
        </w:rPr>
        <w:t>Обсяг депозитів юридичних осіб.</w:t>
      </w:r>
    </w:p>
    <w:p w:rsidR="00BD2C12" w:rsidRPr="00B170BA" w:rsidRDefault="00BD2C12" w:rsidP="00BD2C1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</w:rPr>
      </w:pPr>
      <w:r w:rsidRPr="00B170BA">
        <w:rPr>
          <w:sz w:val="28"/>
        </w:rPr>
        <w:t>Динаміка депозитної бази.</w:t>
      </w:r>
    </w:p>
    <w:p w:rsidR="00BD2C12" w:rsidRPr="00B170BA" w:rsidRDefault="00BD2C12" w:rsidP="00BD2C1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</w:rPr>
      </w:pPr>
      <w:r w:rsidRPr="00B170BA">
        <w:rPr>
          <w:sz w:val="28"/>
        </w:rPr>
        <w:t xml:space="preserve">Депозитні продукти для юридичних осіб, </w:t>
      </w:r>
      <w:r w:rsidRPr="00B170BA">
        <w:rPr>
          <w:sz w:val="28"/>
          <w:szCs w:val="28"/>
        </w:rPr>
        <w:t>впроваджені Банком.</w:t>
      </w:r>
    </w:p>
    <w:p w:rsidR="00BD2C12" w:rsidRPr="00B170BA" w:rsidRDefault="00BD2C12" w:rsidP="00BD2C1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</w:rPr>
      </w:pPr>
      <w:r w:rsidRPr="00B170BA">
        <w:rPr>
          <w:sz w:val="28"/>
        </w:rPr>
        <w:t xml:space="preserve">Робота Банку щодо залучення на обслуговування нових корпоративних клієнтів. </w:t>
      </w:r>
    </w:p>
    <w:p w:rsidR="00BD2C12" w:rsidRPr="00B170BA" w:rsidRDefault="00BD2C12" w:rsidP="00BD2C1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</w:rPr>
      </w:pPr>
      <w:r w:rsidRPr="00B170BA">
        <w:rPr>
          <w:sz w:val="28"/>
        </w:rPr>
        <w:t>Обсяг вкладів населення в Банку.</w:t>
      </w:r>
    </w:p>
    <w:p w:rsidR="00BD2C12" w:rsidRPr="00B170BA" w:rsidRDefault="00BD2C12" w:rsidP="00BD2C1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</w:rPr>
      </w:pPr>
      <w:r w:rsidRPr="00B170BA">
        <w:rPr>
          <w:sz w:val="28"/>
        </w:rPr>
        <w:t>Депозитні продукти для фізичних осіб. Види вкладів у Банку.</w:t>
      </w:r>
    </w:p>
    <w:p w:rsidR="00BD2C12" w:rsidRPr="00B170BA" w:rsidRDefault="00BD2C12" w:rsidP="00BD2C1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</w:rPr>
      </w:pPr>
      <w:r w:rsidRPr="00B170BA">
        <w:rPr>
          <w:sz w:val="28"/>
        </w:rPr>
        <w:t>Зміна структури депозитної бази в національній та іноземній валюті за термінами залучення.</w:t>
      </w:r>
    </w:p>
    <w:p w:rsidR="00BD2C12" w:rsidRPr="00B170BA" w:rsidRDefault="00BD2C12" w:rsidP="00BD2C1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</w:rPr>
      </w:pPr>
      <w:r w:rsidRPr="00B170BA">
        <w:rPr>
          <w:sz w:val="28"/>
        </w:rPr>
        <w:t xml:space="preserve">Порядок укладення в Банку договору банківського вкладу, </w:t>
      </w:r>
      <w:r w:rsidRPr="00B170BA">
        <w:rPr>
          <w:sz w:val="28"/>
          <w:szCs w:val="28"/>
        </w:rPr>
        <w:t>форму і приклад заповнення якого подати у додатках.</w:t>
      </w:r>
    </w:p>
    <w:p w:rsidR="00BD2C12" w:rsidRPr="00B170BA" w:rsidRDefault="00BD2C12" w:rsidP="00BD2C1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</w:rPr>
      </w:pPr>
      <w:r w:rsidRPr="00B170BA">
        <w:rPr>
          <w:sz w:val="28"/>
        </w:rPr>
        <w:t>Проаналізувати зміну обсягу та структури запозичених ресурсів Банку.</w:t>
      </w:r>
    </w:p>
    <w:p w:rsidR="00BD2C12" w:rsidRPr="00B170BA" w:rsidRDefault="00BD2C12" w:rsidP="00BD2C1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</w:rPr>
      </w:pPr>
      <w:r w:rsidRPr="00B170BA">
        <w:rPr>
          <w:sz w:val="28"/>
        </w:rPr>
        <w:t>Динаміка зміни середньозваженої процентної ставки за депозитами в Банку.</w:t>
      </w:r>
    </w:p>
    <w:p w:rsidR="00BD2C12" w:rsidRPr="00B170BA" w:rsidRDefault="00BD2C12" w:rsidP="00BD2C12">
      <w:pPr>
        <w:tabs>
          <w:tab w:val="left" w:pos="993"/>
        </w:tabs>
        <w:ind w:firstLine="567"/>
        <w:jc w:val="both"/>
        <w:rPr>
          <w:sz w:val="28"/>
        </w:rPr>
      </w:pPr>
    </w:p>
    <w:p w:rsidR="00BD2C12" w:rsidRPr="00B170BA" w:rsidRDefault="00BD2C12" w:rsidP="00BD2C12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B170BA">
        <w:rPr>
          <w:b/>
          <w:sz w:val="28"/>
          <w:szCs w:val="28"/>
        </w:rPr>
        <w:t>2.1.3. Операції Банку з обслуговування безготівкового грошового обороту</w:t>
      </w:r>
    </w:p>
    <w:p w:rsidR="00BD2C12" w:rsidRPr="00B170BA" w:rsidRDefault="00BD2C12" w:rsidP="00BD2C12">
      <w:pPr>
        <w:numPr>
          <w:ilvl w:val="0"/>
          <w:numId w:val="18"/>
        </w:numPr>
        <w:tabs>
          <w:tab w:val="clear" w:pos="1494"/>
          <w:tab w:val="left" w:pos="993"/>
        </w:tabs>
        <w:ind w:left="0" w:firstLine="567"/>
        <w:jc w:val="both"/>
        <w:rPr>
          <w:sz w:val="28"/>
        </w:rPr>
      </w:pPr>
      <w:r w:rsidRPr="00B170BA">
        <w:rPr>
          <w:sz w:val="28"/>
          <w:szCs w:val="28"/>
        </w:rPr>
        <w:t>Ознайомитись з роботою підрозділу розрахунково-касового обслуговування (операційного відділу, бухгалтерії) Банку.</w:t>
      </w:r>
    </w:p>
    <w:p w:rsidR="00BD2C12" w:rsidRPr="00B170BA" w:rsidRDefault="00BD2C12" w:rsidP="00BD2C12">
      <w:pPr>
        <w:numPr>
          <w:ilvl w:val="0"/>
          <w:numId w:val="18"/>
        </w:numPr>
        <w:tabs>
          <w:tab w:val="clear" w:pos="1494"/>
          <w:tab w:val="left" w:pos="993"/>
        </w:tabs>
        <w:ind w:left="0" w:firstLine="567"/>
        <w:jc w:val="both"/>
        <w:rPr>
          <w:sz w:val="28"/>
        </w:rPr>
      </w:pPr>
      <w:r w:rsidRPr="00B170BA">
        <w:rPr>
          <w:sz w:val="28"/>
          <w:szCs w:val="28"/>
        </w:rPr>
        <w:t>Ознайомитись з процедурою укладання Банком договору банківського рахунка, форму якого подати у додатках.</w:t>
      </w:r>
    </w:p>
    <w:p w:rsidR="00BD2C12" w:rsidRPr="00B170BA" w:rsidRDefault="00BD2C12" w:rsidP="00BD2C12">
      <w:pPr>
        <w:numPr>
          <w:ilvl w:val="0"/>
          <w:numId w:val="18"/>
        </w:numPr>
        <w:tabs>
          <w:tab w:val="clear" w:pos="1494"/>
          <w:tab w:val="left" w:pos="993"/>
        </w:tabs>
        <w:ind w:left="0" w:firstLine="567"/>
        <w:jc w:val="both"/>
        <w:rPr>
          <w:noProof/>
          <w:color w:val="000000"/>
          <w:sz w:val="28"/>
          <w:szCs w:val="28"/>
        </w:rPr>
      </w:pPr>
      <w:r w:rsidRPr="00B170BA">
        <w:rPr>
          <w:rStyle w:val="FontStyle347"/>
          <w:rFonts w:ascii="Times New Roman" w:hAnsi="Times New Roman" w:cs="Times New Roman"/>
          <w:sz w:val="28"/>
          <w:szCs w:val="28"/>
        </w:rPr>
        <w:t>Визначити порядок відкриття поточного рахунка в Банку.</w:t>
      </w:r>
      <w:r w:rsidRPr="00B170BA">
        <w:rPr>
          <w:sz w:val="28"/>
        </w:rPr>
        <w:t xml:space="preserve"> </w:t>
      </w:r>
    </w:p>
    <w:p w:rsidR="00BD2C12" w:rsidRPr="00B170BA" w:rsidRDefault="00BD2C12" w:rsidP="00BD2C12">
      <w:pPr>
        <w:numPr>
          <w:ilvl w:val="0"/>
          <w:numId w:val="18"/>
        </w:numPr>
        <w:tabs>
          <w:tab w:val="clear" w:pos="1494"/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 xml:space="preserve">Види розрахункових операцій Банку. </w:t>
      </w:r>
    </w:p>
    <w:p w:rsidR="00BD2C12" w:rsidRPr="00B170BA" w:rsidRDefault="00BD2C12" w:rsidP="00BD2C12">
      <w:pPr>
        <w:numPr>
          <w:ilvl w:val="0"/>
          <w:numId w:val="18"/>
        </w:numPr>
        <w:tabs>
          <w:tab w:val="clear" w:pos="1494"/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noProof/>
          <w:sz w:val="28"/>
          <w:szCs w:val="28"/>
        </w:rPr>
        <w:t xml:space="preserve">Документи за безготівковими розрахунками Банку: </w:t>
      </w:r>
      <w:r w:rsidRPr="00B170BA">
        <w:rPr>
          <w:sz w:val="28"/>
          <w:szCs w:val="28"/>
        </w:rPr>
        <w:t>меморіальний ордер, платіжне доручення, платіжна вимога-доручення, платіжна вимог, розрахунковий чек, акредитив, інкасове доручення (розпорядження).</w:t>
      </w:r>
    </w:p>
    <w:p w:rsidR="00BD2C12" w:rsidRPr="00B170BA" w:rsidRDefault="00BD2C12" w:rsidP="00BD2C12">
      <w:pPr>
        <w:numPr>
          <w:ilvl w:val="0"/>
          <w:numId w:val="18"/>
        </w:numPr>
        <w:tabs>
          <w:tab w:val="clear" w:pos="1494"/>
          <w:tab w:val="left" w:pos="993"/>
        </w:tabs>
        <w:ind w:left="0" w:firstLine="567"/>
        <w:jc w:val="both"/>
        <w:rPr>
          <w:sz w:val="28"/>
        </w:rPr>
      </w:pPr>
      <w:r w:rsidRPr="00B170BA">
        <w:rPr>
          <w:sz w:val="28"/>
          <w:szCs w:val="28"/>
        </w:rPr>
        <w:t xml:space="preserve">Оформити </w:t>
      </w:r>
      <w:r w:rsidRPr="00B170BA">
        <w:rPr>
          <w:bCs/>
          <w:sz w:val="28"/>
        </w:rPr>
        <w:t>розрахункові документи, їх б</w:t>
      </w:r>
      <w:r w:rsidRPr="00B170BA">
        <w:rPr>
          <w:sz w:val="28"/>
          <w:szCs w:val="28"/>
        </w:rPr>
        <w:t>ланки подати у додатку.</w:t>
      </w:r>
    </w:p>
    <w:p w:rsidR="00BD2C12" w:rsidRPr="00B170BA" w:rsidRDefault="00BD2C12" w:rsidP="00BD2C12">
      <w:pPr>
        <w:numPr>
          <w:ilvl w:val="0"/>
          <w:numId w:val="18"/>
        </w:numPr>
        <w:tabs>
          <w:tab w:val="clear" w:pos="1494"/>
          <w:tab w:val="left" w:pos="993"/>
        </w:tabs>
        <w:ind w:left="0" w:firstLine="567"/>
        <w:jc w:val="both"/>
        <w:rPr>
          <w:sz w:val="28"/>
        </w:rPr>
      </w:pPr>
      <w:r w:rsidRPr="00B170BA">
        <w:rPr>
          <w:rFonts w:eastAsia="MS Mincho"/>
          <w:color w:val="000000"/>
          <w:sz w:val="28"/>
          <w:szCs w:val="28"/>
        </w:rPr>
        <w:t>Програмне забезпечення здійснення розрахункових операцій Банку.</w:t>
      </w:r>
    </w:p>
    <w:p w:rsidR="00BD2C12" w:rsidRPr="00B170BA" w:rsidRDefault="00BD2C12" w:rsidP="00BD2C12">
      <w:pPr>
        <w:numPr>
          <w:ilvl w:val="0"/>
          <w:numId w:val="18"/>
        </w:numPr>
        <w:tabs>
          <w:tab w:val="clear" w:pos="1494"/>
          <w:tab w:val="left" w:pos="993"/>
        </w:tabs>
        <w:ind w:left="0" w:firstLine="567"/>
        <w:jc w:val="both"/>
        <w:rPr>
          <w:sz w:val="28"/>
        </w:rPr>
      </w:pPr>
      <w:r w:rsidRPr="00B170BA">
        <w:rPr>
          <w:rStyle w:val="FontStyle347"/>
          <w:rFonts w:ascii="Times New Roman" w:hAnsi="Times New Roman" w:cs="Times New Roman"/>
          <w:sz w:val="28"/>
          <w:szCs w:val="28"/>
        </w:rPr>
        <w:t>П</w:t>
      </w:r>
      <w:r w:rsidRPr="00B170BA">
        <w:rPr>
          <w:sz w:val="28"/>
        </w:rPr>
        <w:t>рямі кореспондентські відносини Банку.</w:t>
      </w:r>
    </w:p>
    <w:p w:rsidR="00BD2C12" w:rsidRPr="00B170BA" w:rsidRDefault="00BD2C12" w:rsidP="00BD2C12">
      <w:pPr>
        <w:numPr>
          <w:ilvl w:val="0"/>
          <w:numId w:val="18"/>
        </w:numPr>
        <w:tabs>
          <w:tab w:val="clear" w:pos="1494"/>
          <w:tab w:val="left" w:pos="993"/>
        </w:tabs>
        <w:ind w:left="0" w:firstLine="567"/>
        <w:jc w:val="both"/>
        <w:rPr>
          <w:sz w:val="28"/>
        </w:rPr>
      </w:pPr>
      <w:r w:rsidRPr="00B170BA">
        <w:rPr>
          <w:sz w:val="28"/>
        </w:rPr>
        <w:t xml:space="preserve">Ознайомитись з організацією міжбанківських розрахунків Банку в </w:t>
      </w:r>
      <w:r w:rsidRPr="00B170BA">
        <w:rPr>
          <w:rStyle w:val="FontStyle347"/>
          <w:rFonts w:ascii="Times New Roman" w:hAnsi="Times New Roman" w:cs="Times New Roman"/>
          <w:sz w:val="28"/>
          <w:szCs w:val="28"/>
        </w:rPr>
        <w:t>Системі електронних платежів НБУ.</w:t>
      </w:r>
    </w:p>
    <w:p w:rsidR="00BD2C12" w:rsidRPr="00B170BA" w:rsidRDefault="00BD2C12" w:rsidP="00BD2C1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D2C12" w:rsidRPr="00B170BA" w:rsidRDefault="00BD2C12" w:rsidP="00BD2C12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B170BA">
        <w:rPr>
          <w:b/>
          <w:sz w:val="28"/>
          <w:szCs w:val="28"/>
        </w:rPr>
        <w:t>2.1.4. Операції Банку з готівкою</w:t>
      </w:r>
    </w:p>
    <w:p w:rsidR="00BD2C12" w:rsidRPr="00B170BA" w:rsidRDefault="00BD2C12" w:rsidP="00BD2C12">
      <w:pPr>
        <w:numPr>
          <w:ilvl w:val="0"/>
          <w:numId w:val="19"/>
        </w:numPr>
        <w:tabs>
          <w:tab w:val="clear" w:pos="1494"/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noProof/>
          <w:color w:val="000000"/>
          <w:sz w:val="28"/>
          <w:szCs w:val="28"/>
        </w:rPr>
        <w:t xml:space="preserve">Касові документи Банку: </w:t>
      </w:r>
      <w:r w:rsidRPr="00B170BA">
        <w:rPr>
          <w:sz w:val="28"/>
          <w:szCs w:val="28"/>
        </w:rPr>
        <w:t xml:space="preserve">заява на переказ готівки, прибутково-видатковий касовий ордер, заява на видачу готівки, прибутковий касовий ордер, видатковий касовий ордер, грошовий чек. </w:t>
      </w:r>
    </w:p>
    <w:p w:rsidR="00BD2C12" w:rsidRPr="00B170BA" w:rsidRDefault="00BD2C12" w:rsidP="00BD2C12">
      <w:pPr>
        <w:numPr>
          <w:ilvl w:val="0"/>
          <w:numId w:val="19"/>
        </w:numPr>
        <w:tabs>
          <w:tab w:val="clear" w:pos="1494"/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 xml:space="preserve">Оформити </w:t>
      </w:r>
      <w:r w:rsidRPr="00B170BA">
        <w:rPr>
          <w:bCs/>
          <w:sz w:val="28"/>
        </w:rPr>
        <w:t>касові документи, їх б</w:t>
      </w:r>
      <w:r w:rsidRPr="00B170BA">
        <w:rPr>
          <w:sz w:val="28"/>
          <w:szCs w:val="28"/>
        </w:rPr>
        <w:t>ланки подати у додатку.</w:t>
      </w:r>
    </w:p>
    <w:p w:rsidR="00BD2C12" w:rsidRDefault="00BD2C12" w:rsidP="00BD2C1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9D348A" w:rsidRPr="00B170BA" w:rsidRDefault="009D348A" w:rsidP="00BD2C1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D2C12" w:rsidRPr="00B170BA" w:rsidRDefault="00BD2C12" w:rsidP="00BD2C12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B170BA">
        <w:rPr>
          <w:b/>
          <w:sz w:val="28"/>
          <w:szCs w:val="28"/>
        </w:rPr>
        <w:lastRenderedPageBreak/>
        <w:t>2.1.5. Операції Банку з платіжними картками</w:t>
      </w:r>
    </w:p>
    <w:p w:rsidR="00BD2C12" w:rsidRPr="00B170BA" w:rsidRDefault="00BD2C12" w:rsidP="00BD2C12">
      <w:pPr>
        <w:numPr>
          <w:ilvl w:val="1"/>
          <w:numId w:val="19"/>
        </w:numPr>
        <w:tabs>
          <w:tab w:val="clear" w:pos="2007"/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Діяльність Банку на ринку платіжних карток.</w:t>
      </w:r>
    </w:p>
    <w:p w:rsidR="00BD2C12" w:rsidRPr="00B170BA" w:rsidRDefault="00BD2C12" w:rsidP="00BD2C12">
      <w:pPr>
        <w:numPr>
          <w:ilvl w:val="1"/>
          <w:numId w:val="19"/>
        </w:numPr>
        <w:tabs>
          <w:tab w:val="clear" w:pos="2007"/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Кількість платіжних карток, емітованих Банком.</w:t>
      </w:r>
    </w:p>
    <w:p w:rsidR="00BD2C12" w:rsidRPr="00B170BA" w:rsidRDefault="00BD2C12" w:rsidP="00BD2C12">
      <w:pPr>
        <w:numPr>
          <w:ilvl w:val="1"/>
          <w:numId w:val="19"/>
        </w:numPr>
        <w:tabs>
          <w:tab w:val="clear" w:pos="2007"/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Використання Банком міжнародних платіжних карток.</w:t>
      </w:r>
    </w:p>
    <w:p w:rsidR="00BD2C12" w:rsidRPr="00B170BA" w:rsidRDefault="00BD2C12" w:rsidP="00BD2C12">
      <w:pPr>
        <w:numPr>
          <w:ilvl w:val="1"/>
          <w:numId w:val="19"/>
        </w:numPr>
        <w:tabs>
          <w:tab w:val="clear" w:pos="2007"/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«Карткові» продукти, впроваджені Банком.</w:t>
      </w:r>
    </w:p>
    <w:p w:rsidR="00BD2C12" w:rsidRPr="00B170BA" w:rsidRDefault="00BD2C12" w:rsidP="00BD2C12">
      <w:pPr>
        <w:numPr>
          <w:ilvl w:val="1"/>
          <w:numId w:val="19"/>
        </w:numPr>
        <w:tabs>
          <w:tab w:val="clear" w:pos="2007"/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Реалізація зарплатних проектів на підприємствах та установах.</w:t>
      </w:r>
    </w:p>
    <w:p w:rsidR="00BD2C12" w:rsidRPr="00B170BA" w:rsidRDefault="00BD2C12" w:rsidP="00BD2C12">
      <w:pPr>
        <w:numPr>
          <w:ilvl w:val="1"/>
          <w:numId w:val="19"/>
        </w:numPr>
        <w:tabs>
          <w:tab w:val="clear" w:pos="2007"/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Емісія Банком корпоративних карток.</w:t>
      </w:r>
    </w:p>
    <w:p w:rsidR="00BD2C12" w:rsidRPr="00B170BA" w:rsidRDefault="00BD2C12" w:rsidP="00BD2C12">
      <w:pPr>
        <w:numPr>
          <w:ilvl w:val="1"/>
          <w:numId w:val="19"/>
        </w:numPr>
        <w:tabs>
          <w:tab w:val="clear" w:pos="2007"/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Мережа банкоматів та пунктів видачі готівки.</w:t>
      </w:r>
    </w:p>
    <w:p w:rsidR="00BD2C12" w:rsidRPr="00B170BA" w:rsidRDefault="00BD2C12" w:rsidP="00BD2C1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D2C12" w:rsidRPr="00B170BA" w:rsidRDefault="00BD2C12" w:rsidP="00BD2C12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B170BA">
        <w:rPr>
          <w:b/>
          <w:sz w:val="28"/>
          <w:szCs w:val="28"/>
        </w:rPr>
        <w:t>2.1.6. Основи організації кредитних операцій Банку та особливості надання і погашення окремих видів кредиту</w:t>
      </w:r>
    </w:p>
    <w:p w:rsidR="00BD2C12" w:rsidRPr="00B170BA" w:rsidRDefault="00BD2C12" w:rsidP="00BD2C12">
      <w:pPr>
        <w:numPr>
          <w:ilvl w:val="0"/>
          <w:numId w:val="20"/>
        </w:numPr>
        <w:tabs>
          <w:tab w:val="clear" w:pos="1602"/>
          <w:tab w:val="left" w:pos="993"/>
        </w:tabs>
        <w:ind w:left="0" w:firstLine="567"/>
        <w:jc w:val="both"/>
        <w:rPr>
          <w:iCs/>
          <w:sz w:val="28"/>
          <w:szCs w:val="28"/>
        </w:rPr>
      </w:pPr>
      <w:r w:rsidRPr="00B170BA">
        <w:rPr>
          <w:sz w:val="28"/>
          <w:szCs w:val="28"/>
        </w:rPr>
        <w:t>Ознайомитись із завданнями та функціями кредитного відділу.</w:t>
      </w:r>
    </w:p>
    <w:p w:rsidR="00BD2C12" w:rsidRPr="00B170BA" w:rsidRDefault="00BD2C12" w:rsidP="00BD2C12">
      <w:pPr>
        <w:numPr>
          <w:ilvl w:val="0"/>
          <w:numId w:val="20"/>
        </w:numPr>
        <w:tabs>
          <w:tab w:val="clear" w:pos="1602"/>
          <w:tab w:val="left" w:pos="993"/>
        </w:tabs>
        <w:ind w:left="0" w:firstLine="567"/>
        <w:jc w:val="both"/>
        <w:rPr>
          <w:iCs/>
          <w:sz w:val="28"/>
          <w:szCs w:val="28"/>
        </w:rPr>
      </w:pPr>
      <w:r w:rsidRPr="00B170BA">
        <w:rPr>
          <w:iCs/>
          <w:sz w:val="28"/>
          <w:szCs w:val="28"/>
        </w:rPr>
        <w:t>Ознайомитись із кредитною політикою Банку.</w:t>
      </w:r>
    </w:p>
    <w:p w:rsidR="00BD2C12" w:rsidRPr="00B170BA" w:rsidRDefault="00BD2C12" w:rsidP="00BD2C12">
      <w:pPr>
        <w:numPr>
          <w:ilvl w:val="0"/>
          <w:numId w:val="20"/>
        </w:numPr>
        <w:tabs>
          <w:tab w:val="clear" w:pos="1602"/>
          <w:tab w:val="left" w:pos="993"/>
        </w:tabs>
        <w:ind w:left="0" w:firstLine="567"/>
        <w:jc w:val="both"/>
        <w:rPr>
          <w:iCs/>
          <w:sz w:val="28"/>
          <w:szCs w:val="28"/>
        </w:rPr>
      </w:pPr>
      <w:r w:rsidRPr="00B170BA">
        <w:rPr>
          <w:sz w:val="28"/>
          <w:szCs w:val="28"/>
        </w:rPr>
        <w:t>Основні напрямки кредитування.</w:t>
      </w:r>
    </w:p>
    <w:p w:rsidR="00BD2C12" w:rsidRPr="00B170BA" w:rsidRDefault="00BD2C12" w:rsidP="00BD2C12">
      <w:pPr>
        <w:numPr>
          <w:ilvl w:val="0"/>
          <w:numId w:val="20"/>
        </w:numPr>
        <w:tabs>
          <w:tab w:val="clear" w:pos="1602"/>
          <w:tab w:val="left" w:pos="993"/>
        </w:tabs>
        <w:ind w:left="0" w:firstLine="567"/>
        <w:jc w:val="both"/>
        <w:rPr>
          <w:iCs/>
          <w:sz w:val="28"/>
          <w:szCs w:val="28"/>
        </w:rPr>
      </w:pPr>
      <w:r w:rsidRPr="00B170BA">
        <w:rPr>
          <w:sz w:val="28"/>
          <w:szCs w:val="28"/>
        </w:rPr>
        <w:t>Проаналізувати кредитний портфель Банку.</w:t>
      </w:r>
    </w:p>
    <w:p w:rsidR="00BD2C12" w:rsidRPr="00B170BA" w:rsidRDefault="00BD2C12" w:rsidP="00BD2C12">
      <w:pPr>
        <w:numPr>
          <w:ilvl w:val="0"/>
          <w:numId w:val="20"/>
        </w:numPr>
        <w:tabs>
          <w:tab w:val="clear" w:pos="1602"/>
          <w:tab w:val="left" w:pos="993"/>
        </w:tabs>
        <w:ind w:left="0" w:firstLine="567"/>
        <w:jc w:val="both"/>
        <w:rPr>
          <w:iCs/>
          <w:sz w:val="28"/>
          <w:szCs w:val="28"/>
        </w:rPr>
      </w:pPr>
      <w:r w:rsidRPr="00B170BA">
        <w:rPr>
          <w:sz w:val="28"/>
          <w:szCs w:val="28"/>
        </w:rPr>
        <w:t>Динаміка обсягу кредитних вкладень Банку.</w:t>
      </w:r>
    </w:p>
    <w:p w:rsidR="00BD2C12" w:rsidRPr="00B170BA" w:rsidRDefault="00BD2C12" w:rsidP="00BD2C12">
      <w:pPr>
        <w:numPr>
          <w:ilvl w:val="0"/>
          <w:numId w:val="20"/>
        </w:numPr>
        <w:tabs>
          <w:tab w:val="clear" w:pos="1602"/>
          <w:tab w:val="left" w:pos="993"/>
        </w:tabs>
        <w:ind w:left="0" w:firstLine="567"/>
        <w:jc w:val="both"/>
        <w:rPr>
          <w:iCs/>
          <w:sz w:val="28"/>
          <w:szCs w:val="28"/>
        </w:rPr>
      </w:pPr>
      <w:r w:rsidRPr="00B170BA">
        <w:rPr>
          <w:sz w:val="28"/>
          <w:szCs w:val="28"/>
        </w:rPr>
        <w:t>Програми кредитування корпоративних клієнтів.</w:t>
      </w:r>
    </w:p>
    <w:p w:rsidR="00BD2C12" w:rsidRPr="00B170BA" w:rsidRDefault="00BD2C12" w:rsidP="00BD2C12">
      <w:pPr>
        <w:numPr>
          <w:ilvl w:val="0"/>
          <w:numId w:val="20"/>
        </w:numPr>
        <w:tabs>
          <w:tab w:val="clear" w:pos="1602"/>
          <w:tab w:val="left" w:pos="993"/>
        </w:tabs>
        <w:ind w:left="0" w:firstLine="567"/>
        <w:jc w:val="both"/>
        <w:rPr>
          <w:iCs/>
          <w:sz w:val="28"/>
          <w:szCs w:val="28"/>
        </w:rPr>
      </w:pPr>
      <w:r w:rsidRPr="00B170BA">
        <w:rPr>
          <w:sz w:val="28"/>
          <w:szCs w:val="28"/>
        </w:rPr>
        <w:t>Програми кредитування.</w:t>
      </w:r>
    </w:p>
    <w:p w:rsidR="00BD2C12" w:rsidRPr="00B170BA" w:rsidRDefault="00BD2C12" w:rsidP="00BD2C12">
      <w:pPr>
        <w:numPr>
          <w:ilvl w:val="0"/>
          <w:numId w:val="20"/>
        </w:numPr>
        <w:tabs>
          <w:tab w:val="clear" w:pos="1602"/>
          <w:tab w:val="left" w:pos="993"/>
        </w:tabs>
        <w:ind w:left="0" w:firstLine="567"/>
        <w:jc w:val="both"/>
        <w:rPr>
          <w:iCs/>
          <w:sz w:val="28"/>
          <w:szCs w:val="28"/>
        </w:rPr>
      </w:pPr>
      <w:r w:rsidRPr="00B170BA">
        <w:rPr>
          <w:iCs/>
          <w:sz w:val="28"/>
          <w:szCs w:val="28"/>
        </w:rPr>
        <w:t>Структура кредитів за галузями економіки, промисловості.</w:t>
      </w:r>
    </w:p>
    <w:p w:rsidR="00BD2C12" w:rsidRPr="00B170BA" w:rsidRDefault="00BD2C12" w:rsidP="00BD2C12">
      <w:pPr>
        <w:numPr>
          <w:ilvl w:val="0"/>
          <w:numId w:val="20"/>
        </w:numPr>
        <w:tabs>
          <w:tab w:val="clear" w:pos="1602"/>
          <w:tab w:val="left" w:pos="993"/>
        </w:tabs>
        <w:ind w:left="0" w:firstLine="567"/>
        <w:jc w:val="both"/>
        <w:rPr>
          <w:iCs/>
          <w:sz w:val="28"/>
          <w:szCs w:val="28"/>
        </w:rPr>
      </w:pPr>
      <w:r w:rsidRPr="00B170BA">
        <w:rPr>
          <w:sz w:val="28"/>
          <w:szCs w:val="28"/>
        </w:rPr>
        <w:t>Зміна процентних ставок за кредитами.</w:t>
      </w:r>
    </w:p>
    <w:p w:rsidR="00BD2C12" w:rsidRPr="00B170BA" w:rsidRDefault="00BD2C12" w:rsidP="00BD2C12">
      <w:pPr>
        <w:numPr>
          <w:ilvl w:val="0"/>
          <w:numId w:val="20"/>
        </w:numPr>
        <w:tabs>
          <w:tab w:val="clear" w:pos="1602"/>
          <w:tab w:val="left" w:pos="993"/>
        </w:tabs>
        <w:ind w:left="0" w:firstLine="567"/>
        <w:jc w:val="both"/>
        <w:rPr>
          <w:iCs/>
          <w:sz w:val="28"/>
          <w:szCs w:val="28"/>
        </w:rPr>
      </w:pPr>
      <w:r w:rsidRPr="00B170BA">
        <w:rPr>
          <w:sz w:val="28"/>
          <w:szCs w:val="28"/>
        </w:rPr>
        <w:t xml:space="preserve">Ознайомитись з процедурою складання кредитного договору та договору застави (форму кредитного договору і договору застави подати у додатках). </w:t>
      </w:r>
    </w:p>
    <w:p w:rsidR="00BD2C12" w:rsidRPr="00B170BA" w:rsidRDefault="00BD2C12" w:rsidP="00BD2C12">
      <w:pPr>
        <w:numPr>
          <w:ilvl w:val="0"/>
          <w:numId w:val="20"/>
        </w:numPr>
        <w:tabs>
          <w:tab w:val="clear" w:pos="1602"/>
          <w:tab w:val="left" w:pos="993"/>
        </w:tabs>
        <w:ind w:left="0" w:firstLine="567"/>
        <w:jc w:val="both"/>
        <w:rPr>
          <w:sz w:val="28"/>
        </w:rPr>
      </w:pPr>
      <w:r w:rsidRPr="00B170BA">
        <w:rPr>
          <w:sz w:val="28"/>
          <w:szCs w:val="28"/>
        </w:rPr>
        <w:t xml:space="preserve">Кредитні послуги населенню. </w:t>
      </w:r>
      <w:r w:rsidRPr="00B170BA">
        <w:rPr>
          <w:sz w:val="28"/>
        </w:rPr>
        <w:t>Кредитування роздрібних клієнтів.</w:t>
      </w:r>
    </w:p>
    <w:p w:rsidR="00BD2C12" w:rsidRPr="00B170BA" w:rsidRDefault="00BD2C12" w:rsidP="00BD2C12">
      <w:pPr>
        <w:numPr>
          <w:ilvl w:val="0"/>
          <w:numId w:val="20"/>
        </w:numPr>
        <w:tabs>
          <w:tab w:val="clear" w:pos="1602"/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Іпотечне кредитування.</w:t>
      </w:r>
    </w:p>
    <w:p w:rsidR="00BD2C12" w:rsidRPr="00B170BA" w:rsidRDefault="00BD2C12" w:rsidP="00BD2C1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D2C12" w:rsidRPr="00B170BA" w:rsidRDefault="00BD2C12" w:rsidP="00BD2C12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B170BA">
        <w:rPr>
          <w:b/>
          <w:sz w:val="28"/>
          <w:szCs w:val="28"/>
        </w:rPr>
        <w:t>2.1.7. Операції Банку з векселями</w:t>
      </w:r>
    </w:p>
    <w:p w:rsidR="00BD2C12" w:rsidRPr="00B170BA" w:rsidRDefault="00BD2C12" w:rsidP="00BD2C12">
      <w:pPr>
        <w:numPr>
          <w:ilvl w:val="1"/>
          <w:numId w:val="20"/>
        </w:numPr>
        <w:tabs>
          <w:tab w:val="clear" w:pos="1647"/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color w:val="000000"/>
          <w:sz w:val="28"/>
          <w:szCs w:val="28"/>
        </w:rPr>
        <w:t>Досвід Банку у здійсненні операцій з векселями.</w:t>
      </w:r>
    </w:p>
    <w:p w:rsidR="00BD2C12" w:rsidRPr="00B170BA" w:rsidRDefault="00BD2C12" w:rsidP="00BD2C12">
      <w:pPr>
        <w:numPr>
          <w:ilvl w:val="1"/>
          <w:numId w:val="20"/>
        </w:numPr>
        <w:tabs>
          <w:tab w:val="clear" w:pos="1647"/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Обсяг операцій Банку з векселями.</w:t>
      </w:r>
    </w:p>
    <w:p w:rsidR="00BD2C12" w:rsidRPr="00B170BA" w:rsidRDefault="00BD2C12" w:rsidP="00BD2C12">
      <w:pPr>
        <w:tabs>
          <w:tab w:val="left" w:pos="993"/>
        </w:tabs>
        <w:ind w:firstLine="567"/>
        <w:jc w:val="both"/>
        <w:rPr>
          <w:rStyle w:val="FontStyle347"/>
          <w:rFonts w:ascii="Times New Roman" w:hAnsi="Times New Roman" w:cs="Times New Roman"/>
          <w:sz w:val="28"/>
          <w:szCs w:val="28"/>
        </w:rPr>
      </w:pPr>
    </w:p>
    <w:p w:rsidR="00BD2C12" w:rsidRPr="00B170BA" w:rsidRDefault="00BD2C12" w:rsidP="00BD2C12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B170BA">
        <w:rPr>
          <w:rStyle w:val="FontStyle347"/>
          <w:rFonts w:ascii="Times New Roman" w:hAnsi="Times New Roman" w:cs="Times New Roman"/>
          <w:b/>
          <w:sz w:val="28"/>
          <w:szCs w:val="28"/>
        </w:rPr>
        <w:t xml:space="preserve">2.1.8. </w:t>
      </w:r>
      <w:r w:rsidRPr="00B170BA">
        <w:rPr>
          <w:b/>
          <w:sz w:val="28"/>
          <w:szCs w:val="28"/>
        </w:rPr>
        <w:t>Операції Банку із цінними паперами</w:t>
      </w:r>
    </w:p>
    <w:p w:rsidR="00BD2C12" w:rsidRPr="00B170BA" w:rsidRDefault="00BD2C12" w:rsidP="00BD2C12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color w:val="000000"/>
          <w:sz w:val="28"/>
          <w:szCs w:val="28"/>
        </w:rPr>
        <w:t xml:space="preserve">Професійна діяльність Банку на ринку цінних паперів. </w:t>
      </w:r>
    </w:p>
    <w:p w:rsidR="00BD2C12" w:rsidRPr="00B170BA" w:rsidRDefault="00BD2C12" w:rsidP="00BD2C12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Style w:val="FontStyle374"/>
          <w:sz w:val="28"/>
          <w:szCs w:val="28"/>
        </w:rPr>
      </w:pPr>
      <w:r w:rsidRPr="00B170BA">
        <w:rPr>
          <w:rStyle w:val="FontStyle374"/>
          <w:sz w:val="28"/>
          <w:szCs w:val="28"/>
        </w:rPr>
        <w:t>Політика Банку щодо вкладень в цінні папери.</w:t>
      </w:r>
    </w:p>
    <w:p w:rsidR="00BD2C12" w:rsidRPr="00B170BA" w:rsidRDefault="00BD2C12" w:rsidP="00BD2C12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Style w:val="FontStyle374"/>
          <w:sz w:val="28"/>
          <w:szCs w:val="28"/>
        </w:rPr>
      </w:pPr>
      <w:r w:rsidRPr="00B170BA">
        <w:rPr>
          <w:rStyle w:val="FontStyle374"/>
          <w:sz w:val="28"/>
          <w:szCs w:val="28"/>
        </w:rPr>
        <w:t>Обсяг і структура операцій Банку з цінними паперами.</w:t>
      </w:r>
    </w:p>
    <w:p w:rsidR="00BD2C12" w:rsidRPr="00B170BA" w:rsidRDefault="00BD2C12" w:rsidP="00BD2C12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Style w:val="FontStyle374"/>
          <w:sz w:val="28"/>
          <w:szCs w:val="28"/>
        </w:rPr>
      </w:pPr>
      <w:r w:rsidRPr="00B170BA">
        <w:rPr>
          <w:rStyle w:val="FontStyle374"/>
          <w:sz w:val="28"/>
          <w:szCs w:val="28"/>
        </w:rPr>
        <w:t>Портфель цінних паперів Банку.</w:t>
      </w:r>
    </w:p>
    <w:p w:rsidR="00BD2C12" w:rsidRPr="00B170BA" w:rsidRDefault="00BD2C12" w:rsidP="00BD2C12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Style w:val="FontStyle374"/>
          <w:sz w:val="28"/>
          <w:szCs w:val="28"/>
        </w:rPr>
      </w:pPr>
      <w:r w:rsidRPr="00B170BA">
        <w:rPr>
          <w:rStyle w:val="FontStyle374"/>
          <w:sz w:val="28"/>
          <w:szCs w:val="28"/>
        </w:rPr>
        <w:t>Інвестиційний портфель Банку.</w:t>
      </w:r>
    </w:p>
    <w:p w:rsidR="00BD2C12" w:rsidRPr="00B170BA" w:rsidRDefault="00BD2C12" w:rsidP="00BD2C12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Style w:val="FontStyle374"/>
          <w:sz w:val="28"/>
          <w:szCs w:val="28"/>
        </w:rPr>
      </w:pPr>
      <w:r w:rsidRPr="00B170BA">
        <w:rPr>
          <w:rStyle w:val="FontStyle374"/>
          <w:sz w:val="28"/>
          <w:szCs w:val="28"/>
        </w:rPr>
        <w:t>Організація випуску та розміщення цінних паперів Банком.</w:t>
      </w:r>
    </w:p>
    <w:p w:rsidR="00BD2C12" w:rsidRPr="00B170BA" w:rsidRDefault="00BD2C12" w:rsidP="00BD2C12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Style w:val="FontStyle374"/>
          <w:sz w:val="28"/>
          <w:szCs w:val="28"/>
        </w:rPr>
      </w:pPr>
      <w:r w:rsidRPr="00B170BA">
        <w:rPr>
          <w:rStyle w:val="FontStyle374"/>
          <w:sz w:val="28"/>
          <w:szCs w:val="28"/>
        </w:rPr>
        <w:t>Дилерська і брокерська діяльність Банку на фондовому ринку.</w:t>
      </w:r>
    </w:p>
    <w:p w:rsidR="00BD2C12" w:rsidRPr="00B170BA" w:rsidRDefault="00BD2C12" w:rsidP="00BD2C12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Style w:val="FontStyle374"/>
          <w:sz w:val="28"/>
          <w:szCs w:val="28"/>
        </w:rPr>
      </w:pPr>
      <w:r w:rsidRPr="00B170BA">
        <w:rPr>
          <w:rStyle w:val="FontStyle374"/>
          <w:sz w:val="28"/>
          <w:szCs w:val="28"/>
        </w:rPr>
        <w:t>Депозитарна діяльність Банку як зберігача цінних паперів.</w:t>
      </w:r>
    </w:p>
    <w:p w:rsidR="00BD2C12" w:rsidRPr="00B170BA" w:rsidRDefault="00BD2C12" w:rsidP="00BD2C12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Style w:val="FontStyle374"/>
          <w:sz w:val="28"/>
          <w:szCs w:val="28"/>
        </w:rPr>
      </w:pPr>
      <w:r w:rsidRPr="00B170BA">
        <w:rPr>
          <w:rStyle w:val="FontStyle374"/>
          <w:sz w:val="28"/>
          <w:szCs w:val="28"/>
        </w:rPr>
        <w:t>Досвід Банку щодо розміщення корпоративних облігацій.</w:t>
      </w:r>
    </w:p>
    <w:p w:rsidR="00BD2C12" w:rsidRPr="00B170BA" w:rsidRDefault="00BD2C12" w:rsidP="00BD2C12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Style w:val="FontStyle374"/>
          <w:sz w:val="28"/>
          <w:szCs w:val="28"/>
        </w:rPr>
      </w:pPr>
      <w:r w:rsidRPr="00B170BA">
        <w:rPr>
          <w:rStyle w:val="FontStyle374"/>
          <w:sz w:val="28"/>
          <w:szCs w:val="28"/>
        </w:rPr>
        <w:t>Результат Банку від операцій з цінними паперами.</w:t>
      </w:r>
    </w:p>
    <w:p w:rsidR="00BD2C12" w:rsidRPr="00B170BA" w:rsidRDefault="00BD2C12" w:rsidP="00BD2C1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D2C12" w:rsidRPr="00B170BA" w:rsidRDefault="00BD2C12" w:rsidP="00BD2C1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D2C12" w:rsidRPr="00B170BA" w:rsidRDefault="00BD2C12" w:rsidP="00BD2C12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B170BA">
        <w:rPr>
          <w:b/>
          <w:sz w:val="28"/>
          <w:szCs w:val="28"/>
        </w:rPr>
        <w:t>2.1.9. Основи організації операцій Банку в іноземній валюті</w:t>
      </w:r>
    </w:p>
    <w:p w:rsidR="00BD2C12" w:rsidRPr="00B170BA" w:rsidRDefault="00BD2C12" w:rsidP="00BD2C12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Ознайомитись з роботою валютного відділу.</w:t>
      </w:r>
    </w:p>
    <w:p w:rsidR="00BD2C12" w:rsidRPr="00B170BA" w:rsidRDefault="00BD2C12" w:rsidP="00BD2C12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lastRenderedPageBreak/>
        <w:t>Дата і номер дозволу</w:t>
      </w:r>
      <w:r w:rsidRPr="00B170BA">
        <w:rPr>
          <w:color w:val="000000"/>
          <w:sz w:val="28"/>
          <w:szCs w:val="28"/>
        </w:rPr>
        <w:t xml:space="preserve"> Національного банку України на право Банку здійснювати операції з валютними цінностями.</w:t>
      </w:r>
    </w:p>
    <w:p w:rsidR="00BD2C12" w:rsidRPr="00B170BA" w:rsidRDefault="00BD2C12" w:rsidP="00BD2C12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color w:val="000000"/>
          <w:sz w:val="28"/>
          <w:szCs w:val="28"/>
        </w:rPr>
        <w:t>Послуги Банку неторгового характеру в іноземній валюті.</w:t>
      </w:r>
    </w:p>
    <w:p w:rsidR="00BD2C12" w:rsidRPr="00B170BA" w:rsidRDefault="00BD2C12" w:rsidP="00BD2C12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color w:val="000000"/>
          <w:sz w:val="28"/>
          <w:szCs w:val="28"/>
        </w:rPr>
        <w:t>Організація роботи пунктів обміну валют.</w:t>
      </w:r>
    </w:p>
    <w:p w:rsidR="00BD2C12" w:rsidRPr="00B170BA" w:rsidRDefault="00BD2C12" w:rsidP="00BD2C12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color w:val="000000"/>
          <w:sz w:val="28"/>
          <w:szCs w:val="28"/>
        </w:rPr>
        <w:t>Банківські послуги з валютно-обмінних операцій, що надаються у структурних підрозділах банку.</w:t>
      </w:r>
    </w:p>
    <w:p w:rsidR="00BD2C12" w:rsidRPr="00B170BA" w:rsidRDefault="00BD2C12" w:rsidP="00BD2C12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Обсяг валютних операцій Банку з купівлі, продажу і конверсії валюти за дорученням клієнтів.</w:t>
      </w:r>
    </w:p>
    <w:p w:rsidR="00BD2C12" w:rsidRPr="00B170BA" w:rsidRDefault="00BD2C12" w:rsidP="00BD2C12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color w:val="000000"/>
          <w:sz w:val="28"/>
          <w:szCs w:val="28"/>
        </w:rPr>
        <w:t>Порядок оформлення квитанції за формою № 377-К (зразок заповнення бланка квитанції подати у додатках).</w:t>
      </w:r>
    </w:p>
    <w:p w:rsidR="00BD2C12" w:rsidRPr="00B170BA" w:rsidRDefault="00BD2C12" w:rsidP="00BD2C12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Послуги Банку у сфері зовнішньоекономічної діяльності, здійсненні міжнародних розрахунків та валютних операцій.</w:t>
      </w:r>
    </w:p>
    <w:p w:rsidR="00BD2C12" w:rsidRPr="00B170BA" w:rsidRDefault="00BD2C12" w:rsidP="00BD2C12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Порядок оформлення платіжного доручення в іноземній валюті в Банку (</w:t>
      </w:r>
      <w:r w:rsidRPr="00B170BA">
        <w:rPr>
          <w:color w:val="000000"/>
          <w:sz w:val="28"/>
          <w:szCs w:val="28"/>
        </w:rPr>
        <w:t xml:space="preserve">зразок заповнення бланка </w:t>
      </w:r>
      <w:r w:rsidRPr="00B170BA">
        <w:rPr>
          <w:sz w:val="28"/>
          <w:szCs w:val="28"/>
        </w:rPr>
        <w:t xml:space="preserve">платіжного доручення в іноземній валюті </w:t>
      </w:r>
      <w:r w:rsidRPr="00B170BA">
        <w:rPr>
          <w:color w:val="000000"/>
          <w:sz w:val="28"/>
          <w:szCs w:val="28"/>
        </w:rPr>
        <w:t>подати у додатках).</w:t>
      </w:r>
    </w:p>
    <w:p w:rsidR="00BD2C12" w:rsidRPr="00B170BA" w:rsidRDefault="00BD2C12" w:rsidP="00BD2C1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D2C12" w:rsidRPr="00B170BA" w:rsidRDefault="00BD2C12" w:rsidP="00BD2C12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B170BA">
        <w:rPr>
          <w:b/>
          <w:sz w:val="28"/>
          <w:szCs w:val="28"/>
        </w:rPr>
        <w:t>2.1.10. Операції Банку з надання банківських послуг</w:t>
      </w:r>
    </w:p>
    <w:p w:rsidR="00BD2C12" w:rsidRPr="00B170BA" w:rsidRDefault="00BD2C12" w:rsidP="00BD2C12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Спектр послуг, які надає Банк.</w:t>
      </w:r>
    </w:p>
    <w:p w:rsidR="00BD2C12" w:rsidRPr="00B170BA" w:rsidRDefault="00BD2C12" w:rsidP="00BD2C12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Пакети банківських послуг Банку.</w:t>
      </w:r>
    </w:p>
    <w:p w:rsidR="00BD2C12" w:rsidRPr="00B170BA" w:rsidRDefault="00BD2C12" w:rsidP="00BD2C12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Розширення сфери банківських послуг Банку для населення.</w:t>
      </w:r>
    </w:p>
    <w:p w:rsidR="00BD2C12" w:rsidRPr="00B170BA" w:rsidRDefault="00BD2C12" w:rsidP="00BD2C12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Style w:val="FontStyle374"/>
          <w:sz w:val="28"/>
          <w:szCs w:val="28"/>
        </w:rPr>
      </w:pPr>
      <w:r w:rsidRPr="00B170BA">
        <w:rPr>
          <w:rStyle w:val="FontStyle374"/>
          <w:sz w:val="28"/>
          <w:szCs w:val="28"/>
        </w:rPr>
        <w:t>Послуги Банку щодо зберігання цінностей.</w:t>
      </w:r>
    </w:p>
    <w:p w:rsidR="00BD2C12" w:rsidRPr="00B170BA" w:rsidRDefault="00BD2C12" w:rsidP="00BD2C12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Розвиток послуг Банку на основі комп’ютерно-інформаційних технологій.</w:t>
      </w:r>
    </w:p>
    <w:p w:rsidR="00BD2C12" w:rsidRPr="00B170BA" w:rsidRDefault="00BD2C12" w:rsidP="00BD2C12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Заходи, що здійснювались Банком, щодо подальшого вдосконалення існуючих послуг та впровадження нових банківських продуктів на основі передових інформаційних технологій.</w:t>
      </w:r>
    </w:p>
    <w:p w:rsidR="00BD2C12" w:rsidRPr="00B170BA" w:rsidRDefault="00BD2C12" w:rsidP="00BD2C1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D2C12" w:rsidRPr="00B170BA" w:rsidRDefault="00BD2C12" w:rsidP="00BD2C12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B170BA">
        <w:rPr>
          <w:b/>
          <w:sz w:val="28"/>
          <w:szCs w:val="28"/>
        </w:rPr>
        <w:t>2.1.11. Операції із забезпечення фінансової стійкості Банку</w:t>
      </w:r>
    </w:p>
    <w:p w:rsidR="00BD2C12" w:rsidRPr="00B170BA" w:rsidRDefault="00BD2C12" w:rsidP="00BD2C12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Розрахувати та визначити виконання Банком економічних нормативів.</w:t>
      </w:r>
    </w:p>
    <w:p w:rsidR="00BD2C12" w:rsidRPr="00B170BA" w:rsidRDefault="00BD2C12" w:rsidP="00BD2C12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Управління ризиками в Банку.</w:t>
      </w:r>
    </w:p>
    <w:p w:rsidR="00BD2C12" w:rsidRPr="00B170BA" w:rsidRDefault="00BD2C12" w:rsidP="00BD2C12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Формування резервів для покриття можливих втрат Банку від активних операцій.</w:t>
      </w:r>
    </w:p>
    <w:p w:rsidR="00BD2C12" w:rsidRPr="00B170BA" w:rsidRDefault="00BD2C12" w:rsidP="00BD2C12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Фінансові результати діяльності Банку.</w:t>
      </w:r>
    </w:p>
    <w:p w:rsidR="00BD2C12" w:rsidRPr="00B170BA" w:rsidRDefault="00BD2C12" w:rsidP="00BD2C12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Динаміка структури доходів Банку.</w:t>
      </w:r>
    </w:p>
    <w:p w:rsidR="00BD2C12" w:rsidRPr="00B170BA" w:rsidRDefault="00BD2C12" w:rsidP="00BD2C12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Динаміка структури витрат Банку.</w:t>
      </w:r>
    </w:p>
    <w:p w:rsidR="00BD2C12" w:rsidRPr="00B170BA" w:rsidRDefault="00BD2C12" w:rsidP="00BD2C12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Чистий прибуток (збиток) Банку.</w:t>
      </w:r>
    </w:p>
    <w:p w:rsidR="00BD2C12" w:rsidRPr="00B170BA" w:rsidRDefault="00BD2C12" w:rsidP="00BD2C12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Баланс Банку (подати в додатку).</w:t>
      </w:r>
    </w:p>
    <w:p w:rsidR="00BD2C12" w:rsidRPr="00B170BA" w:rsidRDefault="00BD2C12" w:rsidP="00BD2C12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Звіт про фінансові результати Банку (подати в додатку).</w:t>
      </w:r>
    </w:p>
    <w:p w:rsidR="00BD2C12" w:rsidRPr="00B170BA" w:rsidRDefault="00BD2C12" w:rsidP="00BD2C12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</w:rPr>
        <w:t>Розрахувати показники прибутковості Банку.</w:t>
      </w:r>
    </w:p>
    <w:p w:rsidR="00BD2C12" w:rsidRPr="00B170BA" w:rsidRDefault="00BD2C12" w:rsidP="00BD2C12">
      <w:pPr>
        <w:pStyle w:val="a5"/>
        <w:tabs>
          <w:tab w:val="left" w:pos="993"/>
        </w:tabs>
        <w:ind w:firstLine="567"/>
        <w:rPr>
          <w:b/>
          <w:bCs/>
          <w:iCs/>
        </w:rPr>
      </w:pPr>
      <w:r w:rsidRPr="00B170BA">
        <w:rPr>
          <w:b/>
          <w:bCs/>
          <w:iCs/>
        </w:rPr>
        <w:t xml:space="preserve">Примітка: </w:t>
      </w:r>
    </w:p>
    <w:p w:rsidR="00BD2C12" w:rsidRPr="00B170BA" w:rsidRDefault="00BD2C12" w:rsidP="00BD2C12">
      <w:pPr>
        <w:pStyle w:val="a5"/>
        <w:numPr>
          <w:ilvl w:val="0"/>
          <w:numId w:val="7"/>
        </w:numPr>
        <w:tabs>
          <w:tab w:val="clear" w:pos="1467"/>
          <w:tab w:val="num" w:pos="993"/>
        </w:tabs>
        <w:ind w:left="0" w:firstLine="567"/>
      </w:pPr>
      <w:r w:rsidRPr="00B170BA">
        <w:rPr>
          <w:bCs/>
        </w:rPr>
        <w:t xml:space="preserve">При вивченні нормативних документів Національного банку України або Банку з організації окремих видів банківської діяльності, у звіті описати тільки загальні положення нормативно-правових актів обсягом 0,5 – 1 сторінка, а більше уваги приділити детальній характеристиці операцій, які проводить </w:t>
      </w:r>
      <w:r w:rsidRPr="00B170BA">
        <w:rPr>
          <w:spacing w:val="-4"/>
          <w:szCs w:val="28"/>
        </w:rPr>
        <w:t>філія або відділення</w:t>
      </w:r>
      <w:r w:rsidRPr="00B170BA">
        <w:t xml:space="preserve"> </w:t>
      </w:r>
      <w:r w:rsidRPr="00B170BA">
        <w:rPr>
          <w:bCs/>
        </w:rPr>
        <w:t>Банку.</w:t>
      </w:r>
    </w:p>
    <w:p w:rsidR="00BD2C12" w:rsidRPr="00B170BA" w:rsidRDefault="00BD2C12" w:rsidP="00BD2C12">
      <w:pPr>
        <w:pStyle w:val="a5"/>
        <w:numPr>
          <w:ilvl w:val="0"/>
          <w:numId w:val="7"/>
        </w:numPr>
        <w:tabs>
          <w:tab w:val="clear" w:pos="1467"/>
          <w:tab w:val="num" w:pos="993"/>
        </w:tabs>
        <w:ind w:left="0" w:firstLine="567"/>
      </w:pPr>
      <w:r w:rsidRPr="00B170BA">
        <w:lastRenderedPageBreak/>
        <w:t xml:space="preserve">Якщо </w:t>
      </w:r>
      <w:r w:rsidRPr="00B170BA">
        <w:rPr>
          <w:spacing w:val="-4"/>
          <w:szCs w:val="28"/>
        </w:rPr>
        <w:t>філія або відділення</w:t>
      </w:r>
      <w:r w:rsidRPr="00B170BA">
        <w:t xml:space="preserve"> Банку не виконує окремих операцій, то у звіті дати загальну їх характеристику </w:t>
      </w:r>
      <w:r w:rsidRPr="00B170BA">
        <w:rPr>
          <w:bCs/>
        </w:rPr>
        <w:t>обсягом 0,5 – 1 сторінка</w:t>
      </w:r>
      <w:r w:rsidRPr="00B170BA">
        <w:t>.</w:t>
      </w:r>
    </w:p>
    <w:p w:rsidR="00BD2C12" w:rsidRPr="00B170BA" w:rsidRDefault="00BD2C12" w:rsidP="00BD2C12">
      <w:pPr>
        <w:ind w:firstLine="567"/>
        <w:jc w:val="both"/>
        <w:rPr>
          <w:rStyle w:val="FontStyle374"/>
          <w:sz w:val="28"/>
          <w:szCs w:val="28"/>
        </w:rPr>
      </w:pPr>
    </w:p>
    <w:p w:rsidR="00BD2C12" w:rsidRPr="00DB0399" w:rsidRDefault="00BD2C12" w:rsidP="00BD2C12">
      <w:pPr>
        <w:ind w:firstLine="567"/>
        <w:rPr>
          <w:sz w:val="28"/>
          <w:szCs w:val="28"/>
        </w:rPr>
      </w:pPr>
      <w:r w:rsidRPr="00DB0399">
        <w:rPr>
          <w:sz w:val="28"/>
          <w:szCs w:val="28"/>
        </w:rPr>
        <w:t>2.2. РЕКОМЕНДОВАНА ЛІТЕРАТУРА:</w:t>
      </w:r>
    </w:p>
    <w:p w:rsidR="009D348A" w:rsidRPr="00DB0399" w:rsidRDefault="009D348A" w:rsidP="00BD2C12">
      <w:pPr>
        <w:numPr>
          <w:ilvl w:val="0"/>
          <w:numId w:val="6"/>
        </w:numPr>
        <w:tabs>
          <w:tab w:val="clear" w:pos="927"/>
          <w:tab w:val="num" w:pos="570"/>
          <w:tab w:val="left" w:pos="993"/>
          <w:tab w:val="num" w:pos="1134"/>
          <w:tab w:val="num" w:pos="1440"/>
        </w:tabs>
        <w:ind w:left="0" w:firstLine="567"/>
        <w:jc w:val="both"/>
        <w:rPr>
          <w:sz w:val="28"/>
          <w:szCs w:val="28"/>
        </w:rPr>
      </w:pPr>
      <w:r w:rsidRPr="00DB0399">
        <w:rPr>
          <w:sz w:val="28"/>
          <w:szCs w:val="28"/>
        </w:rPr>
        <w:t xml:space="preserve">Банківська система : </w:t>
      </w:r>
      <w:proofErr w:type="spellStart"/>
      <w:r w:rsidRPr="00DB0399">
        <w:rPr>
          <w:sz w:val="28"/>
          <w:szCs w:val="28"/>
        </w:rPr>
        <w:t>навч</w:t>
      </w:r>
      <w:proofErr w:type="spellEnd"/>
      <w:r w:rsidRPr="00DB0399">
        <w:rPr>
          <w:sz w:val="28"/>
          <w:szCs w:val="28"/>
        </w:rPr>
        <w:t xml:space="preserve">. </w:t>
      </w:r>
      <w:proofErr w:type="spellStart"/>
      <w:r w:rsidRPr="00DB0399">
        <w:rPr>
          <w:sz w:val="28"/>
          <w:szCs w:val="28"/>
        </w:rPr>
        <w:t>посіб</w:t>
      </w:r>
      <w:proofErr w:type="spellEnd"/>
      <w:r w:rsidRPr="00DB0399">
        <w:rPr>
          <w:sz w:val="28"/>
          <w:szCs w:val="28"/>
        </w:rPr>
        <w:t xml:space="preserve">. / С.А. </w:t>
      </w:r>
      <w:proofErr w:type="spellStart"/>
      <w:r w:rsidRPr="00DB0399">
        <w:rPr>
          <w:sz w:val="28"/>
          <w:szCs w:val="28"/>
        </w:rPr>
        <w:t>Кузнецова</w:t>
      </w:r>
      <w:proofErr w:type="spellEnd"/>
      <w:r w:rsidRPr="00DB0399">
        <w:rPr>
          <w:sz w:val="28"/>
          <w:szCs w:val="28"/>
        </w:rPr>
        <w:t xml:space="preserve">, Т.М. Болгар, </w:t>
      </w:r>
      <w:proofErr w:type="spellStart"/>
      <w:r w:rsidRPr="00DB0399">
        <w:rPr>
          <w:sz w:val="28"/>
          <w:szCs w:val="28"/>
        </w:rPr>
        <w:t>З.</w:t>
      </w:r>
      <w:r>
        <w:rPr>
          <w:sz w:val="28"/>
          <w:szCs w:val="28"/>
        </w:rPr>
        <w:t> </w:t>
      </w:r>
      <w:r w:rsidRPr="00DB0399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DB0399">
        <w:rPr>
          <w:sz w:val="28"/>
          <w:szCs w:val="28"/>
        </w:rPr>
        <w:t>Пестовс</w:t>
      </w:r>
      <w:proofErr w:type="spellEnd"/>
      <w:r w:rsidRPr="00DB0399">
        <w:rPr>
          <w:sz w:val="28"/>
          <w:szCs w:val="28"/>
        </w:rPr>
        <w:t xml:space="preserve">ька; за ред.. С. А. </w:t>
      </w:r>
      <w:proofErr w:type="spellStart"/>
      <w:r w:rsidRPr="00DB0399">
        <w:rPr>
          <w:sz w:val="28"/>
          <w:szCs w:val="28"/>
        </w:rPr>
        <w:t>Кузнецової</w:t>
      </w:r>
      <w:proofErr w:type="spellEnd"/>
      <w:r w:rsidRPr="00DB0399">
        <w:rPr>
          <w:sz w:val="28"/>
          <w:szCs w:val="28"/>
        </w:rPr>
        <w:t>. К</w:t>
      </w:r>
      <w:r>
        <w:rPr>
          <w:sz w:val="28"/>
          <w:szCs w:val="28"/>
        </w:rPr>
        <w:t xml:space="preserve">иїв </w:t>
      </w:r>
      <w:r w:rsidRPr="00DB0399">
        <w:rPr>
          <w:sz w:val="28"/>
          <w:szCs w:val="28"/>
        </w:rPr>
        <w:t>: “Центр учбової літератури”, 2014. 400 с.</w:t>
      </w:r>
    </w:p>
    <w:p w:rsidR="009D348A" w:rsidRPr="00DB0399" w:rsidRDefault="009D348A" w:rsidP="00BD2C12">
      <w:pPr>
        <w:numPr>
          <w:ilvl w:val="0"/>
          <w:numId w:val="6"/>
        </w:numPr>
        <w:tabs>
          <w:tab w:val="clear" w:pos="927"/>
          <w:tab w:val="num" w:pos="570"/>
          <w:tab w:val="left" w:pos="993"/>
          <w:tab w:val="num" w:pos="1134"/>
          <w:tab w:val="num" w:pos="1440"/>
        </w:tabs>
        <w:ind w:left="0" w:firstLine="567"/>
        <w:jc w:val="both"/>
        <w:rPr>
          <w:sz w:val="28"/>
          <w:szCs w:val="28"/>
        </w:rPr>
      </w:pPr>
      <w:r w:rsidRPr="00DB0399">
        <w:rPr>
          <w:sz w:val="28"/>
          <w:szCs w:val="28"/>
        </w:rPr>
        <w:t xml:space="preserve">Банківські операції : підручник / А. М. Мороз, М. І. </w:t>
      </w:r>
      <w:proofErr w:type="spellStart"/>
      <w:r w:rsidRPr="00DB0399">
        <w:rPr>
          <w:sz w:val="28"/>
          <w:szCs w:val="28"/>
        </w:rPr>
        <w:t>Савлук</w:t>
      </w:r>
      <w:proofErr w:type="spellEnd"/>
      <w:r w:rsidRPr="00DB0399">
        <w:rPr>
          <w:sz w:val="28"/>
          <w:szCs w:val="28"/>
        </w:rPr>
        <w:t xml:space="preserve">, </w:t>
      </w:r>
      <w:proofErr w:type="spellStart"/>
      <w:r w:rsidRPr="00DB0399">
        <w:rPr>
          <w:sz w:val="28"/>
          <w:szCs w:val="28"/>
        </w:rPr>
        <w:t>М. Ф.</w:t>
      </w:r>
      <w:r>
        <w:rPr>
          <w:sz w:val="28"/>
          <w:szCs w:val="28"/>
        </w:rPr>
        <w:t> </w:t>
      </w:r>
      <w:r w:rsidRPr="00DB0399">
        <w:rPr>
          <w:sz w:val="28"/>
          <w:szCs w:val="28"/>
        </w:rPr>
        <w:t>Пуховк</w:t>
      </w:r>
      <w:proofErr w:type="spellEnd"/>
      <w:r w:rsidRPr="00DB0399">
        <w:rPr>
          <w:sz w:val="28"/>
          <w:szCs w:val="28"/>
        </w:rPr>
        <w:t xml:space="preserve">іна та ін.; за </w:t>
      </w:r>
      <w:proofErr w:type="spellStart"/>
      <w:r w:rsidRPr="00DB0399">
        <w:rPr>
          <w:sz w:val="28"/>
          <w:szCs w:val="28"/>
        </w:rPr>
        <w:t>заг</w:t>
      </w:r>
      <w:proofErr w:type="spellEnd"/>
      <w:r w:rsidRPr="00DB0399">
        <w:rPr>
          <w:sz w:val="28"/>
          <w:szCs w:val="28"/>
        </w:rPr>
        <w:t xml:space="preserve">. ред. А. М. Мороза. 3-тє вид., перероб. і </w:t>
      </w:r>
      <w:proofErr w:type="spellStart"/>
      <w:r w:rsidRPr="00DB0399">
        <w:rPr>
          <w:sz w:val="28"/>
          <w:szCs w:val="28"/>
        </w:rPr>
        <w:t>доп</w:t>
      </w:r>
      <w:proofErr w:type="spellEnd"/>
      <w:r w:rsidRPr="00DB0399">
        <w:rPr>
          <w:sz w:val="28"/>
          <w:szCs w:val="28"/>
        </w:rPr>
        <w:t>. – К</w:t>
      </w:r>
      <w:r>
        <w:rPr>
          <w:sz w:val="28"/>
          <w:szCs w:val="28"/>
        </w:rPr>
        <w:t xml:space="preserve">иїв </w:t>
      </w:r>
      <w:r w:rsidRPr="00DB0399">
        <w:rPr>
          <w:sz w:val="28"/>
          <w:szCs w:val="28"/>
        </w:rPr>
        <w:t>: КНЕУ, 2008. 608 с.</w:t>
      </w:r>
    </w:p>
    <w:p w:rsidR="009D348A" w:rsidRPr="00DB0399" w:rsidRDefault="009D348A" w:rsidP="00BD2C12">
      <w:pPr>
        <w:numPr>
          <w:ilvl w:val="0"/>
          <w:numId w:val="6"/>
        </w:numPr>
        <w:tabs>
          <w:tab w:val="clear" w:pos="927"/>
          <w:tab w:val="num" w:pos="570"/>
          <w:tab w:val="left" w:pos="993"/>
          <w:tab w:val="num" w:pos="1134"/>
          <w:tab w:val="num" w:pos="1440"/>
        </w:tabs>
        <w:ind w:left="0" w:firstLine="567"/>
        <w:jc w:val="both"/>
        <w:rPr>
          <w:sz w:val="28"/>
          <w:szCs w:val="28"/>
        </w:rPr>
      </w:pPr>
      <w:proofErr w:type="spellStart"/>
      <w:r w:rsidRPr="00D90E03">
        <w:rPr>
          <w:sz w:val="28"/>
          <w:szCs w:val="28"/>
        </w:rPr>
        <w:t>Дзюблюк</w:t>
      </w:r>
      <w:proofErr w:type="spellEnd"/>
      <w:r w:rsidRPr="00D90E03">
        <w:rPr>
          <w:sz w:val="28"/>
          <w:szCs w:val="28"/>
        </w:rPr>
        <w:t xml:space="preserve"> О. В. Банківські операції : підручник / за ред. </w:t>
      </w:r>
      <w:proofErr w:type="spellStart"/>
      <w:r w:rsidRPr="00D90E03">
        <w:rPr>
          <w:sz w:val="28"/>
          <w:szCs w:val="28"/>
        </w:rPr>
        <w:t>д.е.н</w:t>
      </w:r>
      <w:proofErr w:type="spellEnd"/>
      <w:r w:rsidRPr="00D90E03">
        <w:rPr>
          <w:sz w:val="28"/>
          <w:szCs w:val="28"/>
        </w:rPr>
        <w:t>., проф. О.</w:t>
      </w:r>
      <w:r>
        <w:rPr>
          <w:sz w:val="28"/>
          <w:szCs w:val="28"/>
        </w:rPr>
        <w:t> </w:t>
      </w:r>
      <w:r w:rsidRPr="00D90E03">
        <w:rPr>
          <w:sz w:val="28"/>
          <w:szCs w:val="28"/>
        </w:rPr>
        <w:t xml:space="preserve">В. </w:t>
      </w:r>
      <w:proofErr w:type="spellStart"/>
      <w:r w:rsidRPr="00D90E03">
        <w:rPr>
          <w:sz w:val="28"/>
          <w:szCs w:val="28"/>
        </w:rPr>
        <w:t>Дзюблюка</w:t>
      </w:r>
      <w:proofErr w:type="spellEnd"/>
      <w:r w:rsidRPr="00D90E03">
        <w:rPr>
          <w:sz w:val="28"/>
          <w:szCs w:val="28"/>
        </w:rPr>
        <w:t xml:space="preserve">. 2-ге вид. випр. і </w:t>
      </w:r>
      <w:proofErr w:type="spellStart"/>
      <w:r w:rsidRPr="00D90E03">
        <w:rPr>
          <w:sz w:val="28"/>
          <w:szCs w:val="28"/>
        </w:rPr>
        <w:t>доповн</w:t>
      </w:r>
      <w:proofErr w:type="spellEnd"/>
      <w:r w:rsidRPr="00D90E03">
        <w:rPr>
          <w:sz w:val="28"/>
          <w:szCs w:val="28"/>
        </w:rPr>
        <w:t xml:space="preserve">. Тернопіль : </w:t>
      </w:r>
      <w:proofErr w:type="spellStart"/>
      <w:r w:rsidRPr="00D90E03">
        <w:rPr>
          <w:sz w:val="28"/>
          <w:szCs w:val="28"/>
        </w:rPr>
        <w:t>ТзОВ</w:t>
      </w:r>
      <w:proofErr w:type="spellEnd"/>
      <w:r w:rsidRPr="00D90E03">
        <w:rPr>
          <w:sz w:val="28"/>
          <w:szCs w:val="28"/>
        </w:rPr>
        <w:t xml:space="preserve"> «</w:t>
      </w:r>
      <w:proofErr w:type="spellStart"/>
      <w:r w:rsidRPr="00D90E03">
        <w:rPr>
          <w:sz w:val="28"/>
          <w:szCs w:val="28"/>
        </w:rPr>
        <w:t>Терно-граф</w:t>
      </w:r>
      <w:proofErr w:type="spellEnd"/>
      <w:r w:rsidRPr="00D90E03">
        <w:rPr>
          <w:sz w:val="28"/>
          <w:szCs w:val="28"/>
        </w:rPr>
        <w:t>», 2013. 688 с.</w:t>
      </w:r>
    </w:p>
    <w:p w:rsidR="009D348A" w:rsidRPr="00DB0399" w:rsidRDefault="009D348A" w:rsidP="00BD2C12">
      <w:pPr>
        <w:numPr>
          <w:ilvl w:val="0"/>
          <w:numId w:val="6"/>
        </w:numPr>
        <w:tabs>
          <w:tab w:val="clear" w:pos="927"/>
          <w:tab w:val="num" w:pos="570"/>
          <w:tab w:val="left" w:pos="993"/>
          <w:tab w:val="num" w:pos="1134"/>
          <w:tab w:val="num" w:pos="1440"/>
        </w:tabs>
        <w:ind w:left="0" w:firstLine="567"/>
        <w:jc w:val="both"/>
        <w:rPr>
          <w:sz w:val="28"/>
          <w:szCs w:val="28"/>
        </w:rPr>
      </w:pPr>
      <w:proofErr w:type="spellStart"/>
      <w:r w:rsidRPr="00D90E03">
        <w:rPr>
          <w:sz w:val="28"/>
          <w:szCs w:val="28"/>
        </w:rPr>
        <w:t>Дзюблюк</w:t>
      </w:r>
      <w:proofErr w:type="spellEnd"/>
      <w:r w:rsidRPr="00D90E03">
        <w:rPr>
          <w:sz w:val="28"/>
          <w:szCs w:val="28"/>
        </w:rPr>
        <w:t xml:space="preserve"> О. В. Банківські операції : підручник / </w:t>
      </w:r>
      <w:proofErr w:type="spellStart"/>
      <w:r w:rsidRPr="00D90E03">
        <w:rPr>
          <w:sz w:val="28"/>
          <w:szCs w:val="28"/>
        </w:rPr>
        <w:t>О. В. Дзюб</w:t>
      </w:r>
      <w:proofErr w:type="spellEnd"/>
      <w:r w:rsidRPr="00D90E03">
        <w:rPr>
          <w:sz w:val="28"/>
          <w:szCs w:val="28"/>
        </w:rPr>
        <w:t xml:space="preserve">люк, </w:t>
      </w:r>
      <w:proofErr w:type="spellStart"/>
      <w:r w:rsidRPr="00D90E03">
        <w:rPr>
          <w:sz w:val="28"/>
          <w:szCs w:val="28"/>
        </w:rPr>
        <w:t>Я.</w:t>
      </w:r>
      <w:r>
        <w:rPr>
          <w:sz w:val="28"/>
          <w:szCs w:val="28"/>
        </w:rPr>
        <w:t> </w:t>
      </w:r>
      <w:r w:rsidRPr="00D90E03">
        <w:rPr>
          <w:sz w:val="28"/>
          <w:szCs w:val="28"/>
        </w:rPr>
        <w:t>І.</w:t>
      </w:r>
      <w:r>
        <w:rPr>
          <w:sz w:val="28"/>
          <w:szCs w:val="28"/>
        </w:rPr>
        <w:t> </w:t>
      </w:r>
      <w:r w:rsidRPr="00D90E03">
        <w:rPr>
          <w:sz w:val="28"/>
          <w:szCs w:val="28"/>
        </w:rPr>
        <w:t>Чайковсь</w:t>
      </w:r>
      <w:proofErr w:type="spellEnd"/>
      <w:r w:rsidRPr="00D90E03">
        <w:rPr>
          <w:sz w:val="28"/>
          <w:szCs w:val="28"/>
        </w:rPr>
        <w:t xml:space="preserve">кий, </w:t>
      </w:r>
      <w:proofErr w:type="spellStart"/>
      <w:r w:rsidRPr="00D90E03">
        <w:rPr>
          <w:sz w:val="28"/>
          <w:szCs w:val="28"/>
        </w:rPr>
        <w:t>Н. Д. Гала</w:t>
      </w:r>
      <w:proofErr w:type="spellEnd"/>
      <w:r w:rsidRPr="00D90E03">
        <w:rPr>
          <w:sz w:val="28"/>
          <w:szCs w:val="28"/>
        </w:rPr>
        <w:t xml:space="preserve">пуп та ін. ; за ред. О. В. </w:t>
      </w:r>
      <w:proofErr w:type="spellStart"/>
      <w:r w:rsidRPr="00D90E03">
        <w:rPr>
          <w:sz w:val="28"/>
          <w:szCs w:val="28"/>
        </w:rPr>
        <w:t>Дзюблюка</w:t>
      </w:r>
      <w:proofErr w:type="spellEnd"/>
      <w:r w:rsidRPr="00D90E03">
        <w:rPr>
          <w:sz w:val="28"/>
          <w:szCs w:val="28"/>
        </w:rPr>
        <w:t>. Тернопіль : Вид-во ТНЕУ «Економічна думка», 2009. – 696 с.</w:t>
      </w:r>
    </w:p>
    <w:p w:rsidR="009D348A" w:rsidRPr="00DB0399" w:rsidRDefault="009D348A" w:rsidP="00BD2C12">
      <w:pPr>
        <w:numPr>
          <w:ilvl w:val="0"/>
          <w:numId w:val="6"/>
        </w:numPr>
        <w:tabs>
          <w:tab w:val="clear" w:pos="927"/>
          <w:tab w:val="num" w:pos="567"/>
          <w:tab w:val="left" w:pos="993"/>
          <w:tab w:val="num" w:pos="1134"/>
          <w:tab w:val="num" w:pos="1440"/>
        </w:tabs>
        <w:ind w:left="0" w:firstLine="567"/>
        <w:jc w:val="both"/>
        <w:rPr>
          <w:sz w:val="28"/>
          <w:szCs w:val="28"/>
        </w:rPr>
      </w:pPr>
      <w:r w:rsidRPr="00DB0399">
        <w:rPr>
          <w:sz w:val="28"/>
          <w:szCs w:val="28"/>
        </w:rPr>
        <w:t>Інструкція про безготівкові розрахунки в Україні в національній валюті</w:t>
      </w:r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з</w:t>
      </w:r>
      <w:r w:rsidRPr="00DB0399">
        <w:rPr>
          <w:sz w:val="28"/>
          <w:szCs w:val="28"/>
        </w:rPr>
        <w:t>атв</w:t>
      </w:r>
      <w:proofErr w:type="spellEnd"/>
      <w:r w:rsidRPr="00DB0399">
        <w:rPr>
          <w:sz w:val="28"/>
          <w:szCs w:val="28"/>
        </w:rPr>
        <w:t>. постановою Правління Національного банку України від 2</w:t>
      </w:r>
      <w:r>
        <w:rPr>
          <w:sz w:val="28"/>
          <w:szCs w:val="28"/>
        </w:rPr>
        <w:t>1</w:t>
      </w:r>
      <w:r w:rsidRPr="00DB039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B0399">
        <w:rPr>
          <w:sz w:val="28"/>
          <w:szCs w:val="28"/>
        </w:rPr>
        <w:t>.200</w:t>
      </w:r>
      <w:r>
        <w:rPr>
          <w:sz w:val="28"/>
          <w:szCs w:val="28"/>
        </w:rPr>
        <w:t>4</w:t>
      </w:r>
      <w:r w:rsidRPr="00DB0399">
        <w:rPr>
          <w:sz w:val="28"/>
          <w:szCs w:val="28"/>
        </w:rPr>
        <w:t xml:space="preserve"> р. №</w:t>
      </w:r>
      <w:r>
        <w:rPr>
          <w:sz w:val="28"/>
          <w:szCs w:val="28"/>
        </w:rPr>
        <w:t>22</w:t>
      </w:r>
      <w:r w:rsidRPr="00DB0399">
        <w:rPr>
          <w:sz w:val="28"/>
          <w:szCs w:val="28"/>
        </w:rPr>
        <w:t xml:space="preserve">. Дата оновлення </w:t>
      </w:r>
      <w:r>
        <w:rPr>
          <w:sz w:val="28"/>
          <w:szCs w:val="28"/>
        </w:rPr>
        <w:t>20</w:t>
      </w:r>
      <w:r w:rsidRPr="00DB039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B039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B0399">
        <w:rPr>
          <w:sz w:val="28"/>
          <w:szCs w:val="28"/>
        </w:rPr>
        <w:t xml:space="preserve">. URL: https://zakon2.rada.gov.ua/laws/show/z0377-04. (дата звернення: </w:t>
      </w:r>
      <w:r>
        <w:rPr>
          <w:sz w:val="28"/>
          <w:szCs w:val="28"/>
        </w:rPr>
        <w:t>3</w:t>
      </w:r>
      <w:r w:rsidRPr="00DB0399">
        <w:rPr>
          <w:sz w:val="28"/>
          <w:szCs w:val="28"/>
        </w:rPr>
        <w:t>1.01.2019).</w:t>
      </w:r>
    </w:p>
    <w:p w:rsidR="009D348A" w:rsidRPr="00DB0399" w:rsidRDefault="009D348A" w:rsidP="007B2EFE">
      <w:pPr>
        <w:numPr>
          <w:ilvl w:val="0"/>
          <w:numId w:val="6"/>
        </w:numPr>
        <w:tabs>
          <w:tab w:val="clear" w:pos="927"/>
          <w:tab w:val="num" w:pos="567"/>
          <w:tab w:val="left" w:pos="993"/>
          <w:tab w:val="num" w:pos="1134"/>
          <w:tab w:val="num" w:pos="1440"/>
        </w:tabs>
        <w:ind w:left="0" w:firstLine="567"/>
        <w:jc w:val="both"/>
        <w:rPr>
          <w:sz w:val="28"/>
          <w:szCs w:val="28"/>
        </w:rPr>
      </w:pPr>
      <w:r w:rsidRPr="00DB0399">
        <w:rPr>
          <w:sz w:val="28"/>
          <w:szCs w:val="28"/>
        </w:rPr>
        <w:t xml:space="preserve">Інструкція </w:t>
      </w:r>
      <w:r w:rsidRPr="00DB0399">
        <w:rPr>
          <w:bCs/>
          <w:sz w:val="28"/>
          <w:szCs w:val="28"/>
        </w:rPr>
        <w:t>про ведення касових операцій банками в Україні</w:t>
      </w:r>
      <w:r>
        <w:rPr>
          <w:bCs/>
          <w:sz w:val="28"/>
          <w:szCs w:val="28"/>
        </w:rPr>
        <w:t xml:space="preserve"> </w:t>
      </w:r>
      <w:r w:rsidRPr="00DB039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 w:rsidRPr="00DB0399">
        <w:rPr>
          <w:sz w:val="28"/>
          <w:szCs w:val="28"/>
        </w:rPr>
        <w:t>атв</w:t>
      </w:r>
      <w:proofErr w:type="spellEnd"/>
      <w:r w:rsidRPr="00DB0399">
        <w:rPr>
          <w:sz w:val="28"/>
          <w:szCs w:val="28"/>
        </w:rPr>
        <w:t>. постановою Правління Національного банку України від 2</w:t>
      </w:r>
      <w:r>
        <w:rPr>
          <w:sz w:val="28"/>
          <w:szCs w:val="28"/>
        </w:rPr>
        <w:t>5</w:t>
      </w:r>
      <w:r w:rsidRPr="00DB039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B0399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DB0399">
        <w:rPr>
          <w:sz w:val="28"/>
          <w:szCs w:val="28"/>
        </w:rPr>
        <w:t xml:space="preserve"> р. №</w:t>
      </w:r>
      <w:r>
        <w:rPr>
          <w:sz w:val="28"/>
          <w:szCs w:val="28"/>
        </w:rPr>
        <w:t>103</w:t>
      </w:r>
      <w:r w:rsidRPr="00DB0399">
        <w:rPr>
          <w:sz w:val="28"/>
          <w:szCs w:val="28"/>
        </w:rPr>
        <w:t xml:space="preserve">. Дата оновлення </w:t>
      </w:r>
      <w:r>
        <w:rPr>
          <w:sz w:val="28"/>
          <w:szCs w:val="28"/>
        </w:rPr>
        <w:t>21</w:t>
      </w:r>
      <w:r w:rsidRPr="00DB039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B039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B0399">
        <w:rPr>
          <w:sz w:val="28"/>
          <w:szCs w:val="28"/>
        </w:rPr>
        <w:t xml:space="preserve">. URL: </w:t>
      </w:r>
      <w:r w:rsidRPr="007B2EFE">
        <w:rPr>
          <w:sz w:val="28"/>
          <w:szCs w:val="28"/>
        </w:rPr>
        <w:t>https://zakon.rada.gov.ua/laws/show/v0103500-18</w:t>
      </w:r>
      <w:r w:rsidRPr="00DB0399">
        <w:rPr>
          <w:sz w:val="28"/>
          <w:szCs w:val="28"/>
        </w:rPr>
        <w:t xml:space="preserve">. (дата звернення: </w:t>
      </w:r>
      <w:r>
        <w:rPr>
          <w:sz w:val="28"/>
          <w:szCs w:val="28"/>
        </w:rPr>
        <w:t>3</w:t>
      </w:r>
      <w:r w:rsidRPr="00DB0399">
        <w:rPr>
          <w:sz w:val="28"/>
          <w:szCs w:val="28"/>
        </w:rPr>
        <w:t>1.01.2019).</w:t>
      </w:r>
    </w:p>
    <w:p w:rsidR="009D348A" w:rsidRPr="00DB0399" w:rsidRDefault="009D348A" w:rsidP="007B2EFE">
      <w:pPr>
        <w:numPr>
          <w:ilvl w:val="0"/>
          <w:numId w:val="6"/>
        </w:numPr>
        <w:tabs>
          <w:tab w:val="clear" w:pos="927"/>
          <w:tab w:val="num" w:pos="567"/>
          <w:tab w:val="left" w:pos="993"/>
          <w:tab w:val="num" w:pos="1134"/>
          <w:tab w:val="num" w:pos="1440"/>
        </w:tabs>
        <w:ind w:left="0" w:firstLine="567"/>
        <w:jc w:val="both"/>
        <w:rPr>
          <w:sz w:val="28"/>
          <w:szCs w:val="28"/>
        </w:rPr>
      </w:pPr>
      <w:r w:rsidRPr="00DB0399">
        <w:rPr>
          <w:sz w:val="28"/>
          <w:szCs w:val="28"/>
        </w:rPr>
        <w:t>Інструкція про міжбанківський переказ коштів в Україні в національній валюті</w:t>
      </w:r>
      <w:r>
        <w:rPr>
          <w:sz w:val="28"/>
          <w:szCs w:val="28"/>
        </w:rPr>
        <w:t xml:space="preserve"> </w:t>
      </w:r>
      <w:r w:rsidRPr="00DB0399">
        <w:rPr>
          <w:sz w:val="28"/>
          <w:szCs w:val="28"/>
        </w:rPr>
        <w:t>:</w:t>
      </w:r>
      <w:r w:rsidRPr="007B2E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 w:rsidRPr="00DB0399">
        <w:rPr>
          <w:sz w:val="28"/>
          <w:szCs w:val="28"/>
        </w:rPr>
        <w:t>атв</w:t>
      </w:r>
      <w:proofErr w:type="spellEnd"/>
      <w:r w:rsidRPr="00DB0399">
        <w:rPr>
          <w:sz w:val="28"/>
          <w:szCs w:val="28"/>
        </w:rPr>
        <w:t>. постановою Правління Національного банку України від 16.08.2006 р. №</w:t>
      </w:r>
      <w:r>
        <w:rPr>
          <w:sz w:val="28"/>
          <w:szCs w:val="28"/>
        </w:rPr>
        <w:t>320</w:t>
      </w:r>
      <w:r w:rsidRPr="00DB0399">
        <w:rPr>
          <w:sz w:val="28"/>
          <w:szCs w:val="28"/>
        </w:rPr>
        <w:t xml:space="preserve">. Дата оновлення </w:t>
      </w:r>
      <w:r>
        <w:rPr>
          <w:sz w:val="28"/>
          <w:szCs w:val="28"/>
        </w:rPr>
        <w:t>02</w:t>
      </w:r>
      <w:r w:rsidRPr="00DB039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B039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B0399">
        <w:rPr>
          <w:sz w:val="28"/>
          <w:szCs w:val="28"/>
        </w:rPr>
        <w:t xml:space="preserve">. URL: </w:t>
      </w:r>
      <w:r w:rsidRPr="007B2EFE">
        <w:rPr>
          <w:sz w:val="28"/>
          <w:szCs w:val="28"/>
        </w:rPr>
        <w:t>https://zakon.rada.gov.ua/laws/show/z1035-06</w:t>
      </w:r>
      <w:r w:rsidRPr="00DB0399">
        <w:rPr>
          <w:sz w:val="28"/>
          <w:szCs w:val="28"/>
        </w:rPr>
        <w:t xml:space="preserve">. (дата звернення: </w:t>
      </w:r>
      <w:r>
        <w:rPr>
          <w:sz w:val="28"/>
          <w:szCs w:val="28"/>
        </w:rPr>
        <w:t>3</w:t>
      </w:r>
      <w:r w:rsidRPr="00DB0399">
        <w:rPr>
          <w:sz w:val="28"/>
          <w:szCs w:val="28"/>
        </w:rPr>
        <w:t>1.01.2019).</w:t>
      </w:r>
    </w:p>
    <w:p w:rsidR="009D348A" w:rsidRPr="00DB0399" w:rsidRDefault="009D348A" w:rsidP="007B2EFE">
      <w:pPr>
        <w:numPr>
          <w:ilvl w:val="0"/>
          <w:numId w:val="6"/>
        </w:numPr>
        <w:tabs>
          <w:tab w:val="clear" w:pos="927"/>
          <w:tab w:val="num" w:pos="567"/>
          <w:tab w:val="left" w:pos="993"/>
          <w:tab w:val="num" w:pos="1134"/>
          <w:tab w:val="num" w:pos="1440"/>
        </w:tabs>
        <w:ind w:left="0" w:firstLine="567"/>
        <w:jc w:val="both"/>
        <w:rPr>
          <w:sz w:val="28"/>
          <w:szCs w:val="28"/>
        </w:rPr>
      </w:pPr>
      <w:r w:rsidRPr="00DB0399">
        <w:rPr>
          <w:sz w:val="28"/>
          <w:szCs w:val="28"/>
        </w:rPr>
        <w:t>Інструкція про порядок відкриття, використання і закриття рахунків у національній та іноземних валютах</w:t>
      </w:r>
      <w:r>
        <w:rPr>
          <w:sz w:val="28"/>
          <w:szCs w:val="28"/>
        </w:rPr>
        <w:t xml:space="preserve"> </w:t>
      </w:r>
      <w:r w:rsidRPr="00DB039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 w:rsidRPr="00DB0399">
        <w:rPr>
          <w:sz w:val="28"/>
          <w:szCs w:val="28"/>
        </w:rPr>
        <w:t>атв</w:t>
      </w:r>
      <w:proofErr w:type="spellEnd"/>
      <w:r w:rsidRPr="00DB0399">
        <w:rPr>
          <w:sz w:val="28"/>
          <w:szCs w:val="28"/>
        </w:rPr>
        <w:t>. постановою Правління Національного банку України від 1</w:t>
      </w:r>
      <w:r>
        <w:rPr>
          <w:sz w:val="28"/>
          <w:szCs w:val="28"/>
        </w:rPr>
        <w:t>2</w:t>
      </w:r>
      <w:r w:rsidRPr="00DB039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B0399">
        <w:rPr>
          <w:sz w:val="28"/>
          <w:szCs w:val="28"/>
        </w:rPr>
        <w:t>.200</w:t>
      </w:r>
      <w:r>
        <w:rPr>
          <w:sz w:val="28"/>
          <w:szCs w:val="28"/>
        </w:rPr>
        <w:t>3</w:t>
      </w:r>
      <w:r w:rsidRPr="00DB0399">
        <w:rPr>
          <w:sz w:val="28"/>
          <w:szCs w:val="28"/>
        </w:rPr>
        <w:t xml:space="preserve"> р. №</w:t>
      </w:r>
      <w:r>
        <w:rPr>
          <w:sz w:val="28"/>
          <w:szCs w:val="28"/>
        </w:rPr>
        <w:t>492</w:t>
      </w:r>
      <w:r w:rsidRPr="00DB0399">
        <w:rPr>
          <w:sz w:val="28"/>
          <w:szCs w:val="28"/>
        </w:rPr>
        <w:t xml:space="preserve">. Дата оновлення </w:t>
      </w:r>
      <w:r>
        <w:rPr>
          <w:sz w:val="28"/>
          <w:szCs w:val="28"/>
        </w:rPr>
        <w:t>29</w:t>
      </w:r>
      <w:r w:rsidRPr="00DB039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B039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B0399">
        <w:rPr>
          <w:sz w:val="28"/>
          <w:szCs w:val="28"/>
        </w:rPr>
        <w:t xml:space="preserve">. URL: </w:t>
      </w:r>
      <w:r w:rsidRPr="007B2EFE">
        <w:rPr>
          <w:sz w:val="28"/>
          <w:szCs w:val="28"/>
        </w:rPr>
        <w:t>https://zakon.rada.gov.ua/laws/show/z1172-03</w:t>
      </w:r>
      <w:r w:rsidRPr="00DB0399">
        <w:rPr>
          <w:sz w:val="28"/>
          <w:szCs w:val="28"/>
        </w:rPr>
        <w:t xml:space="preserve">. (дата звернення: </w:t>
      </w:r>
      <w:r>
        <w:rPr>
          <w:sz w:val="28"/>
          <w:szCs w:val="28"/>
        </w:rPr>
        <w:t>3</w:t>
      </w:r>
      <w:r w:rsidRPr="00DB0399">
        <w:rPr>
          <w:sz w:val="28"/>
          <w:szCs w:val="28"/>
        </w:rPr>
        <w:t>1.01.2019).</w:t>
      </w:r>
    </w:p>
    <w:p w:rsidR="009D348A" w:rsidRPr="00DB0399" w:rsidRDefault="009D348A" w:rsidP="00BD2C12">
      <w:pPr>
        <w:numPr>
          <w:ilvl w:val="0"/>
          <w:numId w:val="6"/>
        </w:numPr>
        <w:tabs>
          <w:tab w:val="clear" w:pos="927"/>
          <w:tab w:val="num" w:pos="567"/>
          <w:tab w:val="left" w:pos="993"/>
          <w:tab w:val="num" w:pos="1134"/>
          <w:tab w:val="num" w:pos="1440"/>
        </w:tabs>
        <w:ind w:left="0" w:firstLine="567"/>
        <w:jc w:val="both"/>
        <w:rPr>
          <w:spacing w:val="-4"/>
          <w:sz w:val="28"/>
          <w:szCs w:val="28"/>
        </w:rPr>
      </w:pPr>
      <w:r w:rsidRPr="00DB0399">
        <w:rPr>
          <w:sz w:val="28"/>
          <w:szCs w:val="28"/>
        </w:rPr>
        <w:t xml:space="preserve">Інструкція про порядок регулювання діяльності банків в Україні : </w:t>
      </w:r>
      <w:proofErr w:type="spellStart"/>
      <w:r w:rsidRPr="00DB0399">
        <w:rPr>
          <w:sz w:val="28"/>
          <w:szCs w:val="28"/>
        </w:rPr>
        <w:t>затв</w:t>
      </w:r>
      <w:proofErr w:type="spellEnd"/>
      <w:r w:rsidRPr="00DB0399">
        <w:rPr>
          <w:sz w:val="28"/>
          <w:szCs w:val="28"/>
        </w:rPr>
        <w:t xml:space="preserve">. постановою Правління Національного банку України від 28.08.2001 р. №368. Дата оновлення 17.01.2019. URL: https://zakon.rada.gov.ua/laws/show/z0841-01. (дата звернення: </w:t>
      </w:r>
      <w:r>
        <w:rPr>
          <w:sz w:val="28"/>
          <w:szCs w:val="28"/>
        </w:rPr>
        <w:t>3</w:t>
      </w:r>
      <w:r w:rsidRPr="00DB0399">
        <w:rPr>
          <w:sz w:val="28"/>
          <w:szCs w:val="28"/>
        </w:rPr>
        <w:t>1.01.2019).</w:t>
      </w:r>
    </w:p>
    <w:p w:rsidR="009D348A" w:rsidRPr="00DB0399" w:rsidRDefault="009D348A" w:rsidP="007B2EFE">
      <w:pPr>
        <w:numPr>
          <w:ilvl w:val="0"/>
          <w:numId w:val="6"/>
        </w:numPr>
        <w:tabs>
          <w:tab w:val="clear" w:pos="927"/>
          <w:tab w:val="num" w:pos="567"/>
          <w:tab w:val="left" w:pos="993"/>
          <w:tab w:val="num" w:pos="1134"/>
          <w:tab w:val="num" w:pos="1440"/>
        </w:tabs>
        <w:ind w:left="0" w:firstLine="567"/>
        <w:jc w:val="both"/>
        <w:rPr>
          <w:spacing w:val="-4"/>
          <w:sz w:val="28"/>
          <w:szCs w:val="28"/>
        </w:rPr>
      </w:pPr>
      <w:r w:rsidRPr="00DB0399">
        <w:rPr>
          <w:sz w:val="28"/>
          <w:szCs w:val="28"/>
        </w:rPr>
        <w:t>Положення про ведення касових операцій у національній валюті в Україні :</w:t>
      </w:r>
      <w:r w:rsidRPr="007B2EFE">
        <w:rPr>
          <w:sz w:val="28"/>
          <w:szCs w:val="28"/>
        </w:rPr>
        <w:t xml:space="preserve"> </w:t>
      </w:r>
      <w:proofErr w:type="spellStart"/>
      <w:r w:rsidRPr="00DB0399">
        <w:rPr>
          <w:sz w:val="28"/>
          <w:szCs w:val="28"/>
        </w:rPr>
        <w:t>затв</w:t>
      </w:r>
      <w:proofErr w:type="spellEnd"/>
      <w:r w:rsidRPr="00DB0399">
        <w:rPr>
          <w:sz w:val="28"/>
          <w:szCs w:val="28"/>
        </w:rPr>
        <w:t>. постановою Правління Національного банку України від 2</w:t>
      </w:r>
      <w:r>
        <w:rPr>
          <w:sz w:val="28"/>
          <w:szCs w:val="28"/>
        </w:rPr>
        <w:t>9</w:t>
      </w:r>
      <w:r w:rsidRPr="00DB039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B039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B0399">
        <w:rPr>
          <w:sz w:val="28"/>
          <w:szCs w:val="28"/>
        </w:rPr>
        <w:t xml:space="preserve"> р. №</w:t>
      </w:r>
      <w:r>
        <w:rPr>
          <w:sz w:val="28"/>
          <w:szCs w:val="28"/>
        </w:rPr>
        <w:t>14</w:t>
      </w:r>
      <w:r w:rsidRPr="00DB0399">
        <w:rPr>
          <w:sz w:val="28"/>
          <w:szCs w:val="28"/>
        </w:rPr>
        <w:t xml:space="preserve">8. Дата оновлення </w:t>
      </w:r>
      <w:r>
        <w:rPr>
          <w:sz w:val="28"/>
          <w:szCs w:val="28"/>
        </w:rPr>
        <w:t>0</w:t>
      </w:r>
      <w:r w:rsidRPr="00DB0399">
        <w:rPr>
          <w:sz w:val="28"/>
          <w:szCs w:val="28"/>
        </w:rPr>
        <w:t>1.0</w:t>
      </w:r>
      <w:r>
        <w:rPr>
          <w:sz w:val="28"/>
          <w:szCs w:val="28"/>
        </w:rPr>
        <w:t>6</w:t>
      </w:r>
      <w:r w:rsidRPr="00DB039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B0399">
        <w:rPr>
          <w:sz w:val="28"/>
          <w:szCs w:val="28"/>
        </w:rPr>
        <w:t xml:space="preserve">. URL: </w:t>
      </w:r>
      <w:r w:rsidRPr="007B2EFE">
        <w:rPr>
          <w:sz w:val="28"/>
          <w:szCs w:val="28"/>
        </w:rPr>
        <w:t>https://zakon.rada.gov.ua/laws/show/v0148500-17</w:t>
      </w:r>
      <w:r w:rsidRPr="00DB0399">
        <w:rPr>
          <w:sz w:val="28"/>
          <w:szCs w:val="28"/>
        </w:rPr>
        <w:t xml:space="preserve">. (дата звернення: </w:t>
      </w:r>
      <w:r>
        <w:rPr>
          <w:sz w:val="28"/>
          <w:szCs w:val="28"/>
        </w:rPr>
        <w:t>3</w:t>
      </w:r>
      <w:r w:rsidRPr="00DB0399">
        <w:rPr>
          <w:sz w:val="28"/>
          <w:szCs w:val="28"/>
        </w:rPr>
        <w:t>1.01.2019).</w:t>
      </w:r>
    </w:p>
    <w:p w:rsidR="009D348A" w:rsidRPr="009C2406" w:rsidRDefault="009D348A" w:rsidP="00BD2C12">
      <w:pPr>
        <w:numPr>
          <w:ilvl w:val="0"/>
          <w:numId w:val="6"/>
        </w:numPr>
        <w:tabs>
          <w:tab w:val="clear" w:pos="927"/>
          <w:tab w:val="num" w:pos="567"/>
          <w:tab w:val="left" w:pos="993"/>
          <w:tab w:val="num" w:pos="1134"/>
          <w:tab w:val="num" w:pos="1440"/>
        </w:tabs>
        <w:ind w:left="0" w:firstLine="567"/>
        <w:jc w:val="both"/>
        <w:rPr>
          <w:rStyle w:val="rvts23"/>
          <w:spacing w:val="-4"/>
          <w:sz w:val="28"/>
          <w:szCs w:val="28"/>
        </w:rPr>
      </w:pPr>
      <w:r w:rsidRPr="009C2406">
        <w:rPr>
          <w:bCs/>
          <w:color w:val="000000"/>
          <w:sz w:val="28"/>
          <w:szCs w:val="28"/>
          <w:shd w:val="clear" w:color="auto" w:fill="FFFFFF"/>
        </w:rPr>
        <w:t xml:space="preserve">Положення про визначення банками України розміру кредитного ризику за активними банківськими операціями </w:t>
      </w:r>
      <w:r w:rsidRPr="009C2406">
        <w:rPr>
          <w:sz w:val="28"/>
          <w:szCs w:val="28"/>
        </w:rPr>
        <w:t xml:space="preserve">: </w:t>
      </w:r>
      <w:proofErr w:type="spellStart"/>
      <w:r w:rsidRPr="009C2406">
        <w:rPr>
          <w:sz w:val="28"/>
          <w:szCs w:val="28"/>
        </w:rPr>
        <w:t>затв</w:t>
      </w:r>
      <w:proofErr w:type="spellEnd"/>
      <w:r w:rsidRPr="009C2406">
        <w:rPr>
          <w:sz w:val="28"/>
          <w:szCs w:val="28"/>
        </w:rPr>
        <w:t xml:space="preserve">. постановою Правління Національного банку України від 30.06.2016 р. № 351. Дата оновлення 27.12.2018. URL: https://zakon.rada.gov.ua/laws/show/v0351500-1. </w:t>
      </w:r>
      <w:r>
        <w:rPr>
          <w:sz w:val="28"/>
          <w:szCs w:val="28"/>
        </w:rPr>
        <w:t>(дата звернення: 31</w:t>
      </w:r>
      <w:r w:rsidRPr="009C2406">
        <w:rPr>
          <w:sz w:val="28"/>
          <w:szCs w:val="28"/>
        </w:rPr>
        <w:t>.01.2019).</w:t>
      </w:r>
    </w:p>
    <w:p w:rsidR="009D348A" w:rsidRPr="00DB0399" w:rsidRDefault="009D348A" w:rsidP="009C2406">
      <w:pPr>
        <w:numPr>
          <w:ilvl w:val="0"/>
          <w:numId w:val="6"/>
        </w:numPr>
        <w:tabs>
          <w:tab w:val="clear" w:pos="927"/>
          <w:tab w:val="num" w:pos="567"/>
          <w:tab w:val="left" w:pos="993"/>
          <w:tab w:val="num" w:pos="1134"/>
          <w:tab w:val="num" w:pos="1440"/>
        </w:tabs>
        <w:ind w:left="0" w:firstLine="567"/>
        <w:jc w:val="both"/>
        <w:rPr>
          <w:spacing w:val="-4"/>
          <w:sz w:val="28"/>
          <w:szCs w:val="28"/>
        </w:rPr>
      </w:pPr>
      <w:r w:rsidRPr="00DB0399">
        <w:rPr>
          <w:rStyle w:val="rvts23"/>
          <w:sz w:val="28"/>
          <w:szCs w:val="28"/>
        </w:rPr>
        <w:lastRenderedPageBreak/>
        <w:t xml:space="preserve">Положення </w:t>
      </w:r>
      <w:r w:rsidRPr="00DB0399">
        <w:rPr>
          <w:sz w:val="28"/>
          <w:szCs w:val="28"/>
        </w:rPr>
        <w:t>про порядок емісії електронних платіжних засобів і здійснення операцій з їх використанням :</w:t>
      </w:r>
      <w:r w:rsidRPr="009C2406">
        <w:rPr>
          <w:sz w:val="28"/>
          <w:szCs w:val="28"/>
        </w:rPr>
        <w:t xml:space="preserve"> </w:t>
      </w:r>
      <w:proofErr w:type="spellStart"/>
      <w:r w:rsidRPr="00DB0399">
        <w:rPr>
          <w:sz w:val="28"/>
          <w:szCs w:val="28"/>
        </w:rPr>
        <w:t>затв</w:t>
      </w:r>
      <w:proofErr w:type="spellEnd"/>
      <w:r w:rsidRPr="00DB0399">
        <w:rPr>
          <w:sz w:val="28"/>
          <w:szCs w:val="28"/>
        </w:rPr>
        <w:t>. постановою Правління Національного банку України від 05.11.2014 р</w:t>
      </w:r>
      <w:r>
        <w:rPr>
          <w:sz w:val="28"/>
          <w:szCs w:val="28"/>
        </w:rPr>
        <w:t>.</w:t>
      </w:r>
      <w:r w:rsidRPr="00DB039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B0399">
        <w:rPr>
          <w:sz w:val="28"/>
          <w:szCs w:val="28"/>
        </w:rPr>
        <w:t xml:space="preserve">705. Дата оновлення </w:t>
      </w:r>
      <w:r>
        <w:rPr>
          <w:sz w:val="28"/>
          <w:szCs w:val="28"/>
        </w:rPr>
        <w:t>09</w:t>
      </w:r>
      <w:r w:rsidRPr="00DB039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B039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B0399">
        <w:rPr>
          <w:sz w:val="28"/>
          <w:szCs w:val="28"/>
        </w:rPr>
        <w:t xml:space="preserve">. URL: </w:t>
      </w:r>
      <w:r w:rsidRPr="009C2406">
        <w:rPr>
          <w:sz w:val="28"/>
          <w:szCs w:val="28"/>
        </w:rPr>
        <w:t>https://zakon.rada.gov.ua/laws/show/v0705500-14</w:t>
      </w:r>
      <w:r w:rsidRPr="00DB0399">
        <w:rPr>
          <w:sz w:val="28"/>
          <w:szCs w:val="28"/>
        </w:rPr>
        <w:t xml:space="preserve">. (дата звернення: </w:t>
      </w:r>
      <w:r>
        <w:rPr>
          <w:sz w:val="28"/>
          <w:szCs w:val="28"/>
        </w:rPr>
        <w:t>3</w:t>
      </w:r>
      <w:r w:rsidRPr="00DB0399">
        <w:rPr>
          <w:sz w:val="28"/>
          <w:szCs w:val="28"/>
        </w:rPr>
        <w:t>1.01.2019).</w:t>
      </w:r>
    </w:p>
    <w:p w:rsidR="009D348A" w:rsidRPr="00DB0399" w:rsidRDefault="009D348A" w:rsidP="00BD2C12">
      <w:pPr>
        <w:numPr>
          <w:ilvl w:val="0"/>
          <w:numId w:val="6"/>
        </w:numPr>
        <w:tabs>
          <w:tab w:val="clear" w:pos="927"/>
          <w:tab w:val="num" w:pos="567"/>
          <w:tab w:val="left" w:pos="993"/>
          <w:tab w:val="num" w:pos="1134"/>
          <w:tab w:val="num" w:pos="1440"/>
        </w:tabs>
        <w:ind w:left="0" w:firstLine="567"/>
        <w:jc w:val="both"/>
        <w:rPr>
          <w:spacing w:val="-4"/>
          <w:sz w:val="28"/>
          <w:szCs w:val="28"/>
        </w:rPr>
      </w:pPr>
      <w:r w:rsidRPr="00DB0399">
        <w:rPr>
          <w:color w:val="000000"/>
          <w:sz w:val="28"/>
          <w:szCs w:val="28"/>
        </w:rPr>
        <w:t xml:space="preserve">Правила Національної </w:t>
      </w:r>
      <w:r w:rsidRPr="00DB0399">
        <w:rPr>
          <w:sz w:val="28"/>
          <w:szCs w:val="28"/>
        </w:rPr>
        <w:t>платіжної системи «Український платіжний простір» :</w:t>
      </w:r>
      <w:r w:rsidRPr="00DB0399">
        <w:rPr>
          <w:color w:val="000000"/>
          <w:sz w:val="28"/>
          <w:szCs w:val="28"/>
        </w:rPr>
        <w:t xml:space="preserve"> </w:t>
      </w:r>
      <w:proofErr w:type="spellStart"/>
      <w:r w:rsidRPr="00DB0399">
        <w:rPr>
          <w:color w:val="000000"/>
          <w:sz w:val="28"/>
          <w:szCs w:val="28"/>
        </w:rPr>
        <w:t>зат</w:t>
      </w:r>
      <w:r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>.</w:t>
      </w:r>
      <w:r w:rsidRPr="00DB0399">
        <w:rPr>
          <w:color w:val="000000"/>
          <w:sz w:val="28"/>
          <w:szCs w:val="28"/>
        </w:rPr>
        <w:t xml:space="preserve"> </w:t>
      </w:r>
      <w:r w:rsidRPr="00DB0399">
        <w:rPr>
          <w:sz w:val="28"/>
          <w:szCs w:val="28"/>
        </w:rPr>
        <w:t xml:space="preserve">рішенням Ради Платіжної організації Національної платіжної системи «Український платіжний простір» </w:t>
      </w:r>
      <w:r>
        <w:rPr>
          <w:sz w:val="28"/>
          <w:szCs w:val="28"/>
        </w:rPr>
        <w:t xml:space="preserve">від </w:t>
      </w:r>
      <w:r w:rsidRPr="00DB0399">
        <w:rPr>
          <w:sz w:val="28"/>
          <w:szCs w:val="28"/>
        </w:rPr>
        <w:t xml:space="preserve">07.06.2013 </w:t>
      </w:r>
      <w:r>
        <w:rPr>
          <w:sz w:val="28"/>
          <w:szCs w:val="28"/>
        </w:rPr>
        <w:t xml:space="preserve">р. </w:t>
      </w:r>
      <w:r w:rsidRPr="00DB0399">
        <w:rPr>
          <w:sz w:val="28"/>
          <w:szCs w:val="28"/>
        </w:rPr>
        <w:t>№ 213/2013.</w:t>
      </w:r>
      <w:r>
        <w:rPr>
          <w:sz w:val="28"/>
          <w:szCs w:val="28"/>
        </w:rPr>
        <w:t xml:space="preserve"> </w:t>
      </w:r>
      <w:r w:rsidRPr="00DB0399">
        <w:rPr>
          <w:sz w:val="28"/>
          <w:szCs w:val="28"/>
        </w:rPr>
        <w:t xml:space="preserve">URL: </w:t>
      </w:r>
      <w:r w:rsidRPr="009C2406">
        <w:rPr>
          <w:sz w:val="28"/>
          <w:szCs w:val="28"/>
        </w:rPr>
        <w:t>https://bank.gov.ua/doccatalog/document?id=47029</w:t>
      </w:r>
      <w:r>
        <w:rPr>
          <w:sz w:val="28"/>
          <w:szCs w:val="28"/>
        </w:rPr>
        <w:t>. (дата звернення: 31</w:t>
      </w:r>
      <w:r w:rsidRPr="009C2406">
        <w:rPr>
          <w:sz w:val="28"/>
          <w:szCs w:val="28"/>
        </w:rPr>
        <w:t>.01.2019).</w:t>
      </w:r>
    </w:p>
    <w:p w:rsidR="009D348A" w:rsidRPr="007B2EFE" w:rsidRDefault="009D348A" w:rsidP="00BD2C12">
      <w:pPr>
        <w:numPr>
          <w:ilvl w:val="0"/>
          <w:numId w:val="6"/>
        </w:numPr>
        <w:tabs>
          <w:tab w:val="clear" w:pos="927"/>
          <w:tab w:val="num" w:pos="567"/>
          <w:tab w:val="left" w:pos="993"/>
          <w:tab w:val="num" w:pos="1134"/>
          <w:tab w:val="num" w:pos="1440"/>
        </w:tabs>
        <w:ind w:left="0" w:firstLine="567"/>
        <w:jc w:val="both"/>
        <w:rPr>
          <w:spacing w:val="-4"/>
          <w:sz w:val="28"/>
          <w:szCs w:val="28"/>
        </w:rPr>
      </w:pPr>
      <w:r w:rsidRPr="007B2EFE">
        <w:rPr>
          <w:color w:val="000000"/>
          <w:sz w:val="28"/>
          <w:szCs w:val="28"/>
        </w:rPr>
        <w:t>Чайковський Я. І. Платіжний оборот і грошовий обіг : навчальний посібник. Тернопіль : ВПЦ «Економічна думка ТНЕУ», 2012. 336 с.</w:t>
      </w:r>
    </w:p>
    <w:p w:rsidR="00BD2C12" w:rsidRPr="00B170BA" w:rsidRDefault="00BD2C12" w:rsidP="00BD2C12">
      <w:pPr>
        <w:ind w:firstLine="567"/>
        <w:rPr>
          <w:sz w:val="28"/>
          <w:szCs w:val="28"/>
        </w:rPr>
      </w:pPr>
    </w:p>
    <w:p w:rsidR="00BD2C12" w:rsidRPr="00B170BA" w:rsidRDefault="00BD2C12" w:rsidP="00BD2C12">
      <w:pPr>
        <w:ind w:firstLine="567"/>
        <w:rPr>
          <w:sz w:val="28"/>
          <w:szCs w:val="28"/>
        </w:rPr>
      </w:pPr>
      <w:r w:rsidRPr="00B170BA">
        <w:rPr>
          <w:sz w:val="28"/>
          <w:szCs w:val="28"/>
        </w:rPr>
        <w:t>2.3. МЕТОДИЧНІ РЕКОМЕНДАЦІЇ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Виробнича практика проводиться під керівництвом викладача кафедри банківської справи. Перед її початком керівник проводить організаційні збори, на яких пояснюються цілі і завдання практики, місце і порядок проходження, вирішуються різні організаційні питання.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До відома студентів доводяться також вимоги відповідних регламентуючих документів з питань техніки безпеки, протипожежної безпеки і виробничої санітарії, проводиться вступний інструктаж.</w:t>
      </w:r>
    </w:p>
    <w:p w:rsidR="00BD2C12" w:rsidRPr="00B170BA" w:rsidRDefault="00BD2C12" w:rsidP="00BD2C12">
      <w:pPr>
        <w:ind w:firstLine="567"/>
        <w:rPr>
          <w:sz w:val="28"/>
          <w:szCs w:val="28"/>
        </w:rPr>
      </w:pPr>
    </w:p>
    <w:p w:rsidR="00BD2C12" w:rsidRPr="00B170BA" w:rsidRDefault="00BD2C12" w:rsidP="00BD2C12">
      <w:pPr>
        <w:ind w:firstLine="567"/>
        <w:rPr>
          <w:sz w:val="28"/>
          <w:szCs w:val="28"/>
        </w:rPr>
      </w:pPr>
      <w:r w:rsidRPr="00B170BA">
        <w:rPr>
          <w:sz w:val="28"/>
          <w:szCs w:val="28"/>
        </w:rPr>
        <w:t>2.4. ФОРМИ ТА МЕТОДИ КОНТРОЛЮ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 xml:space="preserve">Загальне керівництво і контроль за ходом практики здійснюють керівники практики від кафедри. Вони на засіданні кафедри подають завідувачу кафедри інформацію про наявні відхилення у ході практики </w:t>
      </w:r>
    </w:p>
    <w:p w:rsidR="00BD2C12" w:rsidRPr="00B170BA" w:rsidRDefault="00BD2C12" w:rsidP="00BD2C12">
      <w:pPr>
        <w:ind w:firstLine="567"/>
        <w:rPr>
          <w:sz w:val="28"/>
          <w:szCs w:val="28"/>
        </w:rPr>
      </w:pPr>
    </w:p>
    <w:p w:rsidR="00BD2C12" w:rsidRPr="00B170BA" w:rsidRDefault="00BD2C12" w:rsidP="00BD2C12">
      <w:pPr>
        <w:ind w:firstLine="567"/>
        <w:rPr>
          <w:b/>
          <w:sz w:val="28"/>
          <w:szCs w:val="28"/>
        </w:rPr>
      </w:pPr>
      <w:r w:rsidRPr="00B170BA">
        <w:rPr>
          <w:b/>
          <w:sz w:val="28"/>
          <w:szCs w:val="28"/>
        </w:rPr>
        <w:t>3. ОРГАНІЗАЦІЯ ТА КЕРІВНИЦТВО ПРАКТИКОЮ</w:t>
      </w:r>
    </w:p>
    <w:p w:rsidR="00BD2C12" w:rsidRPr="00B170BA" w:rsidRDefault="00BD2C12" w:rsidP="00BD2C12">
      <w:pPr>
        <w:ind w:firstLine="567"/>
        <w:rPr>
          <w:bCs/>
          <w:sz w:val="28"/>
          <w:szCs w:val="28"/>
        </w:rPr>
      </w:pPr>
      <w:r w:rsidRPr="00B170BA">
        <w:rPr>
          <w:bCs/>
          <w:sz w:val="28"/>
          <w:szCs w:val="28"/>
        </w:rPr>
        <w:t>3.1. ОБОВ’ЯЗКИ СТУДЕНТА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Студенти факультету банківського бізнесу самостійно, з дозволу кафедри банківської справи, підбирають для себе місце проходження практики і пропонують його для використання.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Студенти Університету при проходженні практики зобов’язані:</w:t>
      </w:r>
    </w:p>
    <w:p w:rsidR="00BD2C12" w:rsidRPr="00B170BA" w:rsidRDefault="00BD2C12" w:rsidP="00BD2C12">
      <w:pPr>
        <w:numPr>
          <w:ilvl w:val="2"/>
          <w:numId w:val="32"/>
        </w:numPr>
        <w:tabs>
          <w:tab w:val="clear" w:pos="720"/>
          <w:tab w:val="num" w:pos="1418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До початку практики одержати від керівника практики від кафедри банківської справи направлення на практику, її програму і щоденник та консультації щодо оформлення всіх необхідних документів.</w:t>
      </w:r>
    </w:p>
    <w:p w:rsidR="00BD2C12" w:rsidRPr="00B170BA" w:rsidRDefault="00BD2C12" w:rsidP="00BD2C12">
      <w:pPr>
        <w:numPr>
          <w:ilvl w:val="2"/>
          <w:numId w:val="32"/>
        </w:numPr>
        <w:tabs>
          <w:tab w:val="clear" w:pos="720"/>
          <w:tab w:val="num" w:pos="1418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Своєчасно, у встановлений наказом ректора термін, прибути на базу практики. Студенти несуть особисту цілковиту відповідальність за неявку на практику. Студенти, які не з’явились на практику з поважних причин, проходять її в інші терміни, інакше – можуть бути відраховані з Університету за невиконання навчального плану.</w:t>
      </w:r>
    </w:p>
    <w:p w:rsidR="00BD2C12" w:rsidRPr="00B170BA" w:rsidRDefault="00BD2C12" w:rsidP="00BD2C12">
      <w:pPr>
        <w:numPr>
          <w:ilvl w:val="2"/>
          <w:numId w:val="32"/>
        </w:numPr>
        <w:tabs>
          <w:tab w:val="clear" w:pos="720"/>
          <w:tab w:val="num" w:pos="1418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У перший день прибуття на базу практики з’явитися до керуючого банку або у відділ кадрів для визначення керівника і місця проходження практики та одержання перепустки.</w:t>
      </w:r>
    </w:p>
    <w:p w:rsidR="00BD2C12" w:rsidRPr="00B170BA" w:rsidRDefault="00BD2C12" w:rsidP="00BD2C12">
      <w:pPr>
        <w:numPr>
          <w:ilvl w:val="2"/>
          <w:numId w:val="32"/>
        </w:numPr>
        <w:tabs>
          <w:tab w:val="clear" w:pos="720"/>
          <w:tab w:val="num" w:pos="1418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</w:rPr>
        <w:t>Ознайомитися із законодавчими, інструктивними та іншими матеріалами, які мають відношення до роботи на даній ділянці.</w:t>
      </w:r>
    </w:p>
    <w:p w:rsidR="00BD2C12" w:rsidRPr="00B170BA" w:rsidRDefault="00BD2C12" w:rsidP="00BD2C12">
      <w:pPr>
        <w:numPr>
          <w:ilvl w:val="2"/>
          <w:numId w:val="32"/>
        </w:numPr>
        <w:tabs>
          <w:tab w:val="clear" w:pos="720"/>
          <w:tab w:val="num" w:pos="1418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lastRenderedPageBreak/>
        <w:t>У повному обсязі виконувати всі завдання, передбачені програмою практики і вказівки її керівників.</w:t>
      </w:r>
    </w:p>
    <w:p w:rsidR="00BD2C12" w:rsidRPr="00B170BA" w:rsidRDefault="00BD2C12" w:rsidP="00BD2C12">
      <w:pPr>
        <w:numPr>
          <w:ilvl w:val="2"/>
          <w:numId w:val="32"/>
        </w:numPr>
        <w:tabs>
          <w:tab w:val="clear" w:pos="720"/>
          <w:tab w:val="num" w:pos="1418"/>
        </w:tabs>
        <w:ind w:left="0" w:firstLine="567"/>
        <w:jc w:val="both"/>
        <w:rPr>
          <w:spacing w:val="-6"/>
          <w:sz w:val="28"/>
          <w:szCs w:val="28"/>
        </w:rPr>
      </w:pPr>
      <w:r w:rsidRPr="00B170BA">
        <w:rPr>
          <w:sz w:val="28"/>
          <w:szCs w:val="28"/>
        </w:rPr>
        <w:t>Разом з керівником практики від Університету або бази практики скласти календарний план-графік виконання програми на весь період практики (додатки А, Б).</w:t>
      </w:r>
    </w:p>
    <w:p w:rsidR="00BD2C12" w:rsidRPr="00B170BA" w:rsidRDefault="00BD2C12" w:rsidP="00BD2C12">
      <w:pPr>
        <w:numPr>
          <w:ilvl w:val="2"/>
          <w:numId w:val="32"/>
        </w:numPr>
        <w:tabs>
          <w:tab w:val="clear" w:pos="720"/>
          <w:tab w:val="num" w:pos="1418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 xml:space="preserve">Вивчити і суворо дотримуватись правил охорони праці, техніки безпеки і виробничої санітарії. </w:t>
      </w:r>
      <w:r w:rsidRPr="00B170BA">
        <w:rPr>
          <w:sz w:val="28"/>
        </w:rPr>
        <w:t xml:space="preserve">Разом з працівниками банку дотримуватись режиму  робочого  дня,  підкорятися діючим в банку  правилам внутрішнього розпорядку, приймати активну участь у виробничих нарадах, економічному навчанні, дослідницькій роботі. </w:t>
      </w:r>
      <w:r w:rsidRPr="00B170BA">
        <w:rPr>
          <w:sz w:val="28"/>
          <w:szCs w:val="28"/>
        </w:rPr>
        <w:t>За порушення трудової дисципліни і правил внутрішнього розпорядку студент несе відповідальність перед керівництвом Університету і бази практики.</w:t>
      </w:r>
    </w:p>
    <w:p w:rsidR="00BD2C12" w:rsidRPr="00B170BA" w:rsidRDefault="00BD2C12" w:rsidP="00BD2C12">
      <w:pPr>
        <w:numPr>
          <w:ilvl w:val="2"/>
          <w:numId w:val="32"/>
        </w:numPr>
        <w:tabs>
          <w:tab w:val="clear" w:pos="720"/>
          <w:tab w:val="num" w:pos="1418"/>
        </w:tabs>
        <w:ind w:left="0" w:firstLine="567"/>
        <w:jc w:val="both"/>
        <w:rPr>
          <w:sz w:val="28"/>
          <w:szCs w:val="28"/>
        </w:rPr>
      </w:pPr>
      <w:r w:rsidRPr="00B170BA">
        <w:rPr>
          <w:spacing w:val="-6"/>
          <w:sz w:val="28"/>
          <w:szCs w:val="28"/>
        </w:rPr>
        <w:t xml:space="preserve">Нести відповідальність за виконану роботу. Повністю виконувати програму практики. </w:t>
      </w:r>
      <w:r w:rsidRPr="00B170BA">
        <w:rPr>
          <w:spacing w:val="-6"/>
          <w:sz w:val="28"/>
        </w:rPr>
        <w:t>Виконувати всі вказівки  керівника  практики  з питань, що стосуються обсягу та якості роботи, правильного i чіткого оформлення документів.</w:t>
      </w:r>
    </w:p>
    <w:p w:rsidR="00BD2C12" w:rsidRPr="00B170BA" w:rsidRDefault="00BD2C12" w:rsidP="00BD2C12">
      <w:pPr>
        <w:numPr>
          <w:ilvl w:val="2"/>
          <w:numId w:val="32"/>
        </w:numPr>
        <w:tabs>
          <w:tab w:val="clear" w:pos="720"/>
          <w:tab w:val="num" w:pos="1418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Вести щоденник встановленої форми, в якому щодня записувати виконану роботу. В кінці щоденник подавати керівникові бази практики, який робить свої зауваження, оцінює виконану роботу і підписує його. Керівник від Університету також робить свої зауваження в щоденнику під час відвідання бази практики. Після закінчення практики студент підписує щоденник і його затверджує керівник від бази практики.</w:t>
      </w:r>
    </w:p>
    <w:p w:rsidR="00BD2C12" w:rsidRPr="00B170BA" w:rsidRDefault="00BD2C12" w:rsidP="00BD2C12">
      <w:pPr>
        <w:numPr>
          <w:ilvl w:val="2"/>
          <w:numId w:val="32"/>
        </w:numPr>
        <w:tabs>
          <w:tab w:val="clear" w:pos="720"/>
          <w:tab w:val="num" w:pos="1418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Після закінчення практики перепустку повернути у відділ кадрів.</w:t>
      </w:r>
    </w:p>
    <w:p w:rsidR="00BD2C12" w:rsidRPr="00B170BA" w:rsidRDefault="00BD2C12" w:rsidP="00BD2C12">
      <w:pPr>
        <w:numPr>
          <w:ilvl w:val="2"/>
          <w:numId w:val="32"/>
        </w:numPr>
        <w:tabs>
          <w:tab w:val="clear" w:pos="720"/>
          <w:tab w:val="num" w:pos="1418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Згідно з вимогами програми оформити письмовий звіт про практику і своєчасно представити його на кафедру.</w:t>
      </w:r>
    </w:p>
    <w:p w:rsidR="00BD2C12" w:rsidRPr="00B170BA" w:rsidRDefault="00BD2C12" w:rsidP="00BD2C12">
      <w:pPr>
        <w:numPr>
          <w:ilvl w:val="2"/>
          <w:numId w:val="32"/>
        </w:numPr>
        <w:tabs>
          <w:tab w:val="clear" w:pos="720"/>
          <w:tab w:val="num" w:pos="1418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Своєчасно скласти залік з практики.</w:t>
      </w:r>
    </w:p>
    <w:p w:rsidR="00BD2C12" w:rsidRPr="00B170BA" w:rsidRDefault="00BD2C12" w:rsidP="00BD2C12">
      <w:pPr>
        <w:ind w:firstLine="567"/>
        <w:jc w:val="both"/>
        <w:rPr>
          <w:bCs/>
          <w:sz w:val="28"/>
          <w:szCs w:val="28"/>
        </w:rPr>
      </w:pPr>
      <w:r w:rsidRPr="00B170BA">
        <w:rPr>
          <w:bCs/>
          <w:sz w:val="28"/>
          <w:szCs w:val="28"/>
        </w:rPr>
        <w:t>Тривалість щоденної практики – 6 годин.</w:t>
      </w:r>
    </w:p>
    <w:p w:rsidR="00BD2C12" w:rsidRPr="00B170BA" w:rsidRDefault="00BD2C12" w:rsidP="00BD2C12">
      <w:pPr>
        <w:ind w:firstLine="567"/>
        <w:rPr>
          <w:bCs/>
          <w:sz w:val="28"/>
          <w:szCs w:val="28"/>
        </w:rPr>
      </w:pPr>
    </w:p>
    <w:p w:rsidR="00BD2C12" w:rsidRPr="00B170BA" w:rsidRDefault="00BD2C12" w:rsidP="00BD2C12">
      <w:pPr>
        <w:ind w:firstLine="567"/>
        <w:rPr>
          <w:bCs/>
          <w:sz w:val="28"/>
          <w:szCs w:val="28"/>
        </w:rPr>
      </w:pPr>
      <w:r w:rsidRPr="00B170BA">
        <w:rPr>
          <w:bCs/>
          <w:sz w:val="28"/>
          <w:szCs w:val="28"/>
        </w:rPr>
        <w:t>3.2. ОБОВ’ЯЗКИ КЕРІВНИКА ПРАКТИКИ ВІД КАФЕДРИ</w:t>
      </w:r>
    </w:p>
    <w:p w:rsidR="00BD2C12" w:rsidRPr="00B170BA" w:rsidRDefault="00BD2C12" w:rsidP="00BD2C12">
      <w:pPr>
        <w:pStyle w:val="32"/>
        <w:spacing w:line="240" w:lineRule="auto"/>
        <w:ind w:right="0"/>
      </w:pP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До керівництва практикою студентів залучаються досвідчені викладачі кафедри банківської справи, які брали безпосередню участь у навчальному процесі, з якого проводиться практика.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Керівник практики від кафедри:</w:t>
      </w:r>
    </w:p>
    <w:p w:rsidR="00BD2C12" w:rsidRPr="00B170BA" w:rsidRDefault="00BD2C12" w:rsidP="00BD2C12">
      <w:pPr>
        <w:numPr>
          <w:ilvl w:val="2"/>
          <w:numId w:val="33"/>
        </w:numPr>
        <w:tabs>
          <w:tab w:val="clear" w:pos="720"/>
          <w:tab w:val="num" w:pos="1418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Перед початком практики контролює підготовленість баз практики та вважає за потребу до прибуття студентів-практикантів проведення відповідних заходів.</w:t>
      </w:r>
    </w:p>
    <w:p w:rsidR="00BD2C12" w:rsidRPr="00B170BA" w:rsidRDefault="00BD2C12" w:rsidP="00BD2C12">
      <w:pPr>
        <w:numPr>
          <w:ilvl w:val="2"/>
          <w:numId w:val="33"/>
        </w:numPr>
        <w:tabs>
          <w:tab w:val="clear" w:pos="720"/>
          <w:tab w:val="num" w:pos="1418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Забезпечує проведення всіх організаційних заходів перед від’їздом студентів на практику: інструктаж про порядок проходження практики та з техніки безпеки, надання студентам-практикантам необхідних документів (направлення, програми практики, щоденник та ін.).</w:t>
      </w:r>
    </w:p>
    <w:p w:rsidR="00BD2C12" w:rsidRPr="00B170BA" w:rsidRDefault="00BD2C12" w:rsidP="00BD2C12">
      <w:pPr>
        <w:numPr>
          <w:ilvl w:val="2"/>
          <w:numId w:val="33"/>
        </w:numPr>
        <w:tabs>
          <w:tab w:val="clear" w:pos="720"/>
          <w:tab w:val="num" w:pos="1418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Повідомляє студентів про систему звітності з практики, прийняту на кафедрі банківської справи, а саме: подання письмового звіту, підготовка виступу тощо.</w:t>
      </w:r>
    </w:p>
    <w:p w:rsidR="00BD2C12" w:rsidRPr="00B170BA" w:rsidRDefault="00BD2C12" w:rsidP="00BD2C12">
      <w:pPr>
        <w:numPr>
          <w:ilvl w:val="2"/>
          <w:numId w:val="33"/>
        </w:numPr>
        <w:tabs>
          <w:tab w:val="clear" w:pos="720"/>
          <w:tab w:val="num" w:pos="1418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 xml:space="preserve">У тижневий термін подають завідувачу кафедри інформацію про наявні відхилення у ході практики (неявку студентів на базу практики, відмову </w:t>
      </w:r>
      <w:r w:rsidRPr="00B170BA">
        <w:rPr>
          <w:sz w:val="28"/>
          <w:szCs w:val="28"/>
        </w:rPr>
        <w:lastRenderedPageBreak/>
        <w:t>організації у прийнятті студентів на практику, дисциплінарні порушення тощо)та приймають оперативні заходи з їхнього усунення.</w:t>
      </w:r>
    </w:p>
    <w:p w:rsidR="00BD2C12" w:rsidRPr="00B170BA" w:rsidRDefault="00BD2C12" w:rsidP="00BD2C12">
      <w:pPr>
        <w:numPr>
          <w:ilvl w:val="2"/>
          <w:numId w:val="33"/>
        </w:numPr>
        <w:tabs>
          <w:tab w:val="clear" w:pos="720"/>
          <w:tab w:val="num" w:pos="1418"/>
        </w:tabs>
        <w:ind w:left="0" w:firstLine="567"/>
        <w:jc w:val="both"/>
        <w:rPr>
          <w:spacing w:val="-6"/>
          <w:sz w:val="28"/>
          <w:szCs w:val="28"/>
        </w:rPr>
      </w:pPr>
      <w:r w:rsidRPr="00B170BA">
        <w:rPr>
          <w:sz w:val="28"/>
          <w:szCs w:val="28"/>
        </w:rPr>
        <w:t>У тісному контакті з керівником практики від бази практики забезпечує високу якість її проходження згідно з програмою</w:t>
      </w:r>
      <w:r w:rsidRPr="00B170BA">
        <w:rPr>
          <w:sz w:val="28"/>
        </w:rPr>
        <w:t>, а саме: консультує студентів з питань, що виникають в процесі практики, а також  у веденні щоденника, підготовці матеріалів і написанні звіту про практику</w:t>
      </w:r>
      <w:r w:rsidRPr="00B170BA">
        <w:rPr>
          <w:sz w:val="28"/>
          <w:szCs w:val="28"/>
        </w:rPr>
        <w:t>. Разом із керівником від бази практики організовує для студентів навчальні заняття з проблем банківської діяльності, бесіди з провідними фахівцями. Консультує студентів з питань програм практики.</w:t>
      </w:r>
    </w:p>
    <w:p w:rsidR="00BD2C12" w:rsidRPr="00B170BA" w:rsidRDefault="00BD2C12" w:rsidP="00BD2C12">
      <w:pPr>
        <w:numPr>
          <w:ilvl w:val="2"/>
          <w:numId w:val="33"/>
        </w:numPr>
        <w:tabs>
          <w:tab w:val="clear" w:pos="720"/>
          <w:tab w:val="num" w:pos="1418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</w:rPr>
        <w:t>Перевіряє на предмет наявності всіх видів операцій, які передбачені програмою практики і їх відображення у календарному плані, звіті, та щоденнику.</w:t>
      </w:r>
    </w:p>
    <w:p w:rsidR="00BD2C12" w:rsidRPr="00B170BA" w:rsidRDefault="00BD2C12" w:rsidP="00BD2C12">
      <w:pPr>
        <w:numPr>
          <w:ilvl w:val="2"/>
          <w:numId w:val="33"/>
        </w:numPr>
        <w:tabs>
          <w:tab w:val="clear" w:pos="720"/>
          <w:tab w:val="num" w:pos="1418"/>
        </w:tabs>
        <w:ind w:left="0" w:firstLine="567"/>
        <w:jc w:val="both"/>
        <w:rPr>
          <w:sz w:val="28"/>
          <w:szCs w:val="28"/>
        </w:rPr>
      </w:pPr>
      <w:r w:rsidRPr="00B170BA">
        <w:rPr>
          <w:spacing w:val="-6"/>
          <w:sz w:val="28"/>
          <w:szCs w:val="28"/>
        </w:rPr>
        <w:t>Контролює забезпечення нормальних умов праці і побуту студентів та проведення з ними обов’язкових інструктажів з охорони праці і техніки безпеки.</w:t>
      </w:r>
    </w:p>
    <w:p w:rsidR="00BD2C12" w:rsidRPr="00B170BA" w:rsidRDefault="00BD2C12" w:rsidP="00BD2C12">
      <w:pPr>
        <w:numPr>
          <w:ilvl w:val="2"/>
          <w:numId w:val="33"/>
        </w:numPr>
        <w:tabs>
          <w:tab w:val="clear" w:pos="720"/>
          <w:tab w:val="num" w:pos="1418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Періодично контролює виконання програми практики і дотримання студентами правил внутрішнього розпорядку.</w:t>
      </w:r>
    </w:p>
    <w:p w:rsidR="00BD2C12" w:rsidRPr="00B170BA" w:rsidRDefault="00BD2C12" w:rsidP="00BD2C12">
      <w:pPr>
        <w:numPr>
          <w:ilvl w:val="2"/>
          <w:numId w:val="33"/>
        </w:numPr>
        <w:tabs>
          <w:tab w:val="clear" w:pos="720"/>
          <w:tab w:val="num" w:pos="1418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Здійснює контроль за проходженням практики шляхом періодичних виїздів на базу практики.</w:t>
      </w:r>
    </w:p>
    <w:p w:rsidR="00BD2C12" w:rsidRPr="00B170BA" w:rsidRDefault="00BD2C12" w:rsidP="00BD2C12">
      <w:pPr>
        <w:numPr>
          <w:ilvl w:val="2"/>
          <w:numId w:val="33"/>
        </w:numPr>
        <w:tabs>
          <w:tab w:val="clear" w:pos="720"/>
          <w:tab w:val="num" w:pos="1418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Перевіряє звіти про практику і у складі комісії приймає заліки з практики.</w:t>
      </w:r>
    </w:p>
    <w:p w:rsidR="00BD2C12" w:rsidRPr="00B170BA" w:rsidRDefault="00BD2C12" w:rsidP="00BD2C12">
      <w:pPr>
        <w:numPr>
          <w:ilvl w:val="2"/>
          <w:numId w:val="33"/>
        </w:numPr>
        <w:tabs>
          <w:tab w:val="clear" w:pos="720"/>
          <w:tab w:val="num" w:pos="1418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Подає завідуючому кафедрою (заступнику декана з практичного навчання) письмовий звіт про проведення практики з зауваженнями і пропозиціями щодо поліпшення практики студентів.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</w:p>
    <w:p w:rsidR="00BD2C12" w:rsidRPr="00B170BA" w:rsidRDefault="00BD2C12" w:rsidP="00BD2C12">
      <w:pPr>
        <w:rPr>
          <w:bCs/>
          <w:sz w:val="28"/>
          <w:szCs w:val="28"/>
        </w:rPr>
      </w:pPr>
      <w:r w:rsidRPr="00B170BA">
        <w:rPr>
          <w:bCs/>
          <w:sz w:val="28"/>
          <w:szCs w:val="28"/>
        </w:rPr>
        <w:t>3.3. ОБОВ’ЯЗКИ КЕРІВНИКА ПРАКТИКИ ВІД БАЗИ ПРАКТИКИ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</w:p>
    <w:p w:rsidR="00BD2C12" w:rsidRPr="00B170BA" w:rsidRDefault="00BD2C12" w:rsidP="00BD2C12">
      <w:pPr>
        <w:numPr>
          <w:ilvl w:val="2"/>
          <w:numId w:val="34"/>
        </w:numPr>
        <w:tabs>
          <w:tab w:val="clear" w:pos="720"/>
          <w:tab w:val="num" w:pos="1418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Організувати проходження практики студентів відповідно до програми у тісному контакті з керівником від кафедри банківської справи Університету.</w:t>
      </w:r>
    </w:p>
    <w:p w:rsidR="00BD2C12" w:rsidRPr="00B170BA" w:rsidRDefault="00BD2C12" w:rsidP="00BD2C12">
      <w:pPr>
        <w:numPr>
          <w:ilvl w:val="2"/>
          <w:numId w:val="34"/>
        </w:numPr>
        <w:tabs>
          <w:tab w:val="clear" w:pos="720"/>
          <w:tab w:val="num" w:pos="1418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</w:rPr>
        <w:t xml:space="preserve">Скласти календарний план проходження практики для кожного студента (див. </w:t>
      </w:r>
      <w:proofErr w:type="spellStart"/>
      <w:r w:rsidRPr="00B170BA">
        <w:rPr>
          <w:sz w:val="28"/>
        </w:rPr>
        <w:t>дод</w:t>
      </w:r>
      <w:proofErr w:type="spellEnd"/>
      <w:r w:rsidRPr="00B170BA">
        <w:rPr>
          <w:sz w:val="28"/>
        </w:rPr>
        <w:t>. А, Б).</w:t>
      </w:r>
    </w:p>
    <w:p w:rsidR="00BD2C12" w:rsidRPr="00B170BA" w:rsidRDefault="00BD2C12" w:rsidP="00BD2C12">
      <w:pPr>
        <w:numPr>
          <w:ilvl w:val="2"/>
          <w:numId w:val="34"/>
        </w:numPr>
        <w:tabs>
          <w:tab w:val="clear" w:pos="720"/>
          <w:tab w:val="num" w:pos="1418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Забезпечити студентів відповідними робочими місцями, надати у користування нормативні акти Національного банку України, банківської установи та статистичні дані, які необхідні для виконання програми практики.</w:t>
      </w:r>
    </w:p>
    <w:p w:rsidR="00BD2C12" w:rsidRPr="00B170BA" w:rsidRDefault="00BD2C12" w:rsidP="00BD2C12">
      <w:pPr>
        <w:numPr>
          <w:ilvl w:val="2"/>
          <w:numId w:val="34"/>
        </w:numPr>
        <w:tabs>
          <w:tab w:val="clear" w:pos="720"/>
          <w:tab w:val="num" w:pos="1418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</w:rPr>
        <w:t>З числа досвідчених, висококваліфікованих спеціалістів призначити керівників практики від банку.</w:t>
      </w:r>
    </w:p>
    <w:p w:rsidR="00BD2C12" w:rsidRPr="00B170BA" w:rsidRDefault="00BD2C12" w:rsidP="00BD2C12">
      <w:pPr>
        <w:numPr>
          <w:ilvl w:val="2"/>
          <w:numId w:val="34"/>
        </w:numPr>
        <w:tabs>
          <w:tab w:val="clear" w:pos="720"/>
          <w:tab w:val="num" w:pos="1418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Надавати студентам методичну і практичну допомогу при виконанні програми практики.</w:t>
      </w:r>
    </w:p>
    <w:p w:rsidR="00BD2C12" w:rsidRPr="00B170BA" w:rsidRDefault="00BD2C12" w:rsidP="00BD2C12">
      <w:pPr>
        <w:numPr>
          <w:ilvl w:val="2"/>
          <w:numId w:val="34"/>
        </w:numPr>
        <w:tabs>
          <w:tab w:val="clear" w:pos="720"/>
          <w:tab w:val="num" w:pos="1418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Контролювати дотримання студентами-практикантами трудової дисципліни, внутрішнього розпорядку</w:t>
      </w:r>
      <w:r w:rsidRPr="00B170BA">
        <w:rPr>
          <w:sz w:val="28"/>
        </w:rPr>
        <w:t xml:space="preserve"> і роботи керівників практики зі студентами</w:t>
      </w:r>
      <w:r w:rsidRPr="00B170BA">
        <w:rPr>
          <w:sz w:val="28"/>
          <w:szCs w:val="28"/>
        </w:rPr>
        <w:t>, повідомляти Університет про кожен випадок порушення ними дисципліни.</w:t>
      </w:r>
    </w:p>
    <w:p w:rsidR="00BD2C12" w:rsidRPr="00B170BA" w:rsidRDefault="00BD2C12" w:rsidP="00BD2C12">
      <w:pPr>
        <w:numPr>
          <w:ilvl w:val="2"/>
          <w:numId w:val="34"/>
        </w:numPr>
        <w:tabs>
          <w:tab w:val="clear" w:pos="720"/>
          <w:tab w:val="num" w:pos="1418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 xml:space="preserve">Контролювати </w:t>
      </w:r>
      <w:r w:rsidRPr="00B170BA">
        <w:rPr>
          <w:sz w:val="28"/>
        </w:rPr>
        <w:t>виконання затвердженого календарного плану проходження практики,</w:t>
      </w:r>
      <w:r w:rsidRPr="00B170BA">
        <w:rPr>
          <w:sz w:val="28"/>
          <w:szCs w:val="28"/>
        </w:rPr>
        <w:t xml:space="preserve"> ведення щоденників, підготовку звітів, давати оцінку виконаної студентами роботи.</w:t>
      </w:r>
    </w:p>
    <w:p w:rsidR="00BD2C12" w:rsidRPr="00B170BA" w:rsidRDefault="00BD2C12" w:rsidP="00BD2C12">
      <w:pPr>
        <w:numPr>
          <w:ilvl w:val="2"/>
          <w:numId w:val="34"/>
        </w:numPr>
        <w:tabs>
          <w:tab w:val="clear" w:pos="720"/>
          <w:tab w:val="num" w:pos="1418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</w:rPr>
        <w:lastRenderedPageBreak/>
        <w:t>Надавати допомогу студентам в складанні звіту про практику, перевіряти його.</w:t>
      </w:r>
    </w:p>
    <w:p w:rsidR="00BD2C12" w:rsidRPr="00B170BA" w:rsidRDefault="00BD2C12" w:rsidP="00BD2C12">
      <w:pPr>
        <w:numPr>
          <w:ilvl w:val="2"/>
          <w:numId w:val="34"/>
        </w:numPr>
        <w:tabs>
          <w:tab w:val="clear" w:pos="720"/>
          <w:tab w:val="num" w:pos="1418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</w:rPr>
        <w:t xml:space="preserve">Скласти характеристику на кожного студента, яка входить у звіт по практиці, </w:t>
      </w:r>
      <w:r w:rsidRPr="00B170BA">
        <w:rPr>
          <w:sz w:val="28"/>
          <w:szCs w:val="28"/>
        </w:rPr>
        <w:t>в яких відобразити рівень виконання програми, вміння використовувати на практиці набуті в Університеті знання, ставлення студентів до роботи</w:t>
      </w:r>
      <w:r w:rsidRPr="00B170BA">
        <w:rPr>
          <w:sz w:val="28"/>
        </w:rPr>
        <w:t>, участь в громадському житті колективу банку.</w:t>
      </w:r>
    </w:p>
    <w:p w:rsidR="00BD2C12" w:rsidRPr="00B170BA" w:rsidRDefault="00BD2C12" w:rsidP="00BD2C12">
      <w:pPr>
        <w:numPr>
          <w:ilvl w:val="2"/>
          <w:numId w:val="34"/>
        </w:numPr>
        <w:tabs>
          <w:tab w:val="clear" w:pos="720"/>
          <w:tab w:val="num" w:pos="1418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</w:rPr>
        <w:t>Кожен безпосередній керівник дає висновок про засвоєння студентами програмного матеріалу після співбесіди і перевірки частини звіту про проходження практики у кожному відділі, після чого робиться відмітка у щоденнику.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</w:p>
    <w:p w:rsidR="00BD2C12" w:rsidRPr="00B170BA" w:rsidRDefault="00BD2C12" w:rsidP="00BD2C12">
      <w:pPr>
        <w:rPr>
          <w:sz w:val="28"/>
          <w:szCs w:val="28"/>
        </w:rPr>
      </w:pPr>
      <w:r w:rsidRPr="00B170BA">
        <w:rPr>
          <w:sz w:val="28"/>
          <w:szCs w:val="28"/>
        </w:rPr>
        <w:t>3.4. ЩОДЕННИК ПРАКТИКИ</w:t>
      </w:r>
    </w:p>
    <w:p w:rsidR="00BD2C12" w:rsidRPr="00B170BA" w:rsidRDefault="00BD2C12" w:rsidP="00BD2C12">
      <w:pPr>
        <w:ind w:firstLine="567"/>
        <w:jc w:val="both"/>
        <w:rPr>
          <w:bCs/>
          <w:sz w:val="28"/>
          <w:szCs w:val="28"/>
        </w:rPr>
      </w:pPr>
    </w:p>
    <w:p w:rsidR="00BD2C12" w:rsidRPr="00B170BA" w:rsidRDefault="00BD2C12" w:rsidP="00BD2C12">
      <w:pPr>
        <w:ind w:firstLine="567"/>
        <w:jc w:val="both"/>
        <w:rPr>
          <w:bCs/>
          <w:sz w:val="28"/>
          <w:szCs w:val="28"/>
        </w:rPr>
      </w:pPr>
      <w:r w:rsidRPr="00B170BA">
        <w:rPr>
          <w:bCs/>
          <w:sz w:val="28"/>
          <w:szCs w:val="28"/>
        </w:rPr>
        <w:t>Щоденник практики містить основні документи, що стосуються практики:</w:t>
      </w:r>
    </w:p>
    <w:p w:rsidR="00BD2C12" w:rsidRPr="00B170BA" w:rsidRDefault="00BD2C12" w:rsidP="00BD2C12">
      <w:pPr>
        <w:numPr>
          <w:ilvl w:val="1"/>
          <w:numId w:val="4"/>
        </w:numPr>
        <w:tabs>
          <w:tab w:val="clear" w:pos="1647"/>
          <w:tab w:val="left" w:pos="993"/>
        </w:tabs>
        <w:ind w:left="0" w:firstLine="568"/>
        <w:jc w:val="both"/>
        <w:rPr>
          <w:bCs/>
          <w:sz w:val="28"/>
          <w:szCs w:val="28"/>
        </w:rPr>
      </w:pPr>
      <w:r w:rsidRPr="00B170BA">
        <w:rPr>
          <w:bCs/>
          <w:sz w:val="28"/>
          <w:szCs w:val="28"/>
        </w:rPr>
        <w:t>розпорядження про скерування студента на практику;</w:t>
      </w:r>
    </w:p>
    <w:p w:rsidR="00BD2C12" w:rsidRPr="00B170BA" w:rsidRDefault="00BD2C12" w:rsidP="00BD2C12">
      <w:pPr>
        <w:numPr>
          <w:ilvl w:val="1"/>
          <w:numId w:val="4"/>
        </w:numPr>
        <w:tabs>
          <w:tab w:val="clear" w:pos="1647"/>
          <w:tab w:val="left" w:pos="993"/>
        </w:tabs>
        <w:ind w:left="0" w:firstLine="568"/>
        <w:jc w:val="both"/>
        <w:rPr>
          <w:bCs/>
          <w:sz w:val="28"/>
          <w:szCs w:val="28"/>
        </w:rPr>
      </w:pPr>
      <w:r w:rsidRPr="00B170BA">
        <w:rPr>
          <w:bCs/>
          <w:sz w:val="28"/>
          <w:szCs w:val="28"/>
        </w:rPr>
        <w:t>календарний графік проходження практики;</w:t>
      </w:r>
    </w:p>
    <w:p w:rsidR="00BD2C12" w:rsidRPr="00B170BA" w:rsidRDefault="00BD2C12" w:rsidP="00BD2C12">
      <w:pPr>
        <w:numPr>
          <w:ilvl w:val="1"/>
          <w:numId w:val="4"/>
        </w:numPr>
        <w:tabs>
          <w:tab w:val="clear" w:pos="1647"/>
          <w:tab w:val="left" w:pos="993"/>
        </w:tabs>
        <w:ind w:left="0" w:firstLine="568"/>
        <w:jc w:val="both"/>
        <w:rPr>
          <w:bCs/>
          <w:sz w:val="28"/>
          <w:szCs w:val="28"/>
        </w:rPr>
      </w:pPr>
      <w:r w:rsidRPr="00B170BA">
        <w:rPr>
          <w:bCs/>
          <w:sz w:val="28"/>
          <w:szCs w:val="28"/>
        </w:rPr>
        <w:t>відгук про роботу студента на практиці;</w:t>
      </w:r>
    </w:p>
    <w:p w:rsidR="00BD2C12" w:rsidRPr="00B170BA" w:rsidRDefault="00BD2C12" w:rsidP="00BD2C12">
      <w:pPr>
        <w:numPr>
          <w:ilvl w:val="1"/>
          <w:numId w:val="4"/>
        </w:numPr>
        <w:tabs>
          <w:tab w:val="clear" w:pos="1647"/>
          <w:tab w:val="left" w:pos="993"/>
        </w:tabs>
        <w:ind w:left="0" w:firstLine="568"/>
        <w:jc w:val="both"/>
        <w:rPr>
          <w:bCs/>
          <w:sz w:val="28"/>
          <w:szCs w:val="28"/>
        </w:rPr>
      </w:pPr>
      <w:r w:rsidRPr="00B170BA">
        <w:rPr>
          <w:bCs/>
          <w:sz w:val="28"/>
          <w:szCs w:val="28"/>
        </w:rPr>
        <w:t>висновок керівника практики від кафедри;</w:t>
      </w:r>
    </w:p>
    <w:p w:rsidR="00BD2C12" w:rsidRPr="00B170BA" w:rsidRDefault="00BD2C12" w:rsidP="00BD2C12">
      <w:pPr>
        <w:numPr>
          <w:ilvl w:val="1"/>
          <w:numId w:val="4"/>
        </w:numPr>
        <w:tabs>
          <w:tab w:val="clear" w:pos="1647"/>
          <w:tab w:val="left" w:pos="993"/>
        </w:tabs>
        <w:ind w:left="0" w:firstLine="568"/>
        <w:jc w:val="both"/>
        <w:rPr>
          <w:bCs/>
          <w:sz w:val="28"/>
          <w:szCs w:val="28"/>
        </w:rPr>
      </w:pPr>
      <w:r w:rsidRPr="00B170BA">
        <w:rPr>
          <w:bCs/>
          <w:sz w:val="28"/>
          <w:szCs w:val="28"/>
        </w:rPr>
        <w:t>основні положення практики та правила ведення щоденника.</w:t>
      </w:r>
    </w:p>
    <w:p w:rsidR="00BD2C12" w:rsidRPr="00B170BA" w:rsidRDefault="00BD2C12" w:rsidP="00BD2C12">
      <w:pPr>
        <w:ind w:firstLine="567"/>
        <w:jc w:val="both"/>
        <w:rPr>
          <w:bCs/>
          <w:sz w:val="28"/>
          <w:szCs w:val="28"/>
        </w:rPr>
      </w:pPr>
      <w:r w:rsidRPr="00B170BA">
        <w:rPr>
          <w:bCs/>
          <w:sz w:val="28"/>
          <w:szCs w:val="28"/>
        </w:rPr>
        <w:t>Розпорядження про скерування студента на практику, підписане і скріплене печаткою, є посвідченням направлення студента на практику на зазначений термін.</w:t>
      </w:r>
    </w:p>
    <w:p w:rsidR="00BD2C12" w:rsidRPr="00B170BA" w:rsidRDefault="00BD2C12" w:rsidP="00BD2C12">
      <w:pPr>
        <w:ind w:firstLine="567"/>
        <w:jc w:val="both"/>
        <w:rPr>
          <w:bCs/>
          <w:spacing w:val="-4"/>
          <w:sz w:val="28"/>
          <w:szCs w:val="28"/>
        </w:rPr>
      </w:pPr>
      <w:r w:rsidRPr="00B170BA">
        <w:rPr>
          <w:bCs/>
          <w:spacing w:val="-4"/>
          <w:sz w:val="28"/>
          <w:szCs w:val="28"/>
        </w:rPr>
        <w:t>Календарний графік проходження практики складають відповідно до завдань практики керівники практики від кафедри банківської справи та банківської установи спільно з практикантом у перший день проходження практики.</w:t>
      </w:r>
    </w:p>
    <w:p w:rsidR="00BD2C12" w:rsidRPr="00B170BA" w:rsidRDefault="00BD2C12" w:rsidP="00BD2C12">
      <w:pPr>
        <w:ind w:firstLine="567"/>
        <w:jc w:val="both"/>
        <w:rPr>
          <w:bCs/>
          <w:sz w:val="28"/>
          <w:szCs w:val="28"/>
        </w:rPr>
      </w:pPr>
      <w:r w:rsidRPr="00B170BA">
        <w:rPr>
          <w:bCs/>
          <w:sz w:val="28"/>
          <w:szCs w:val="28"/>
        </w:rPr>
        <w:t>Відгук про роботу студента на практиці заповнює керівник практики від банківської установи. У відгуку відображають:</w:t>
      </w:r>
    </w:p>
    <w:p w:rsidR="00BD2C12" w:rsidRPr="00B170BA" w:rsidRDefault="00BD2C12" w:rsidP="009C2406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B170BA">
        <w:rPr>
          <w:bCs/>
          <w:sz w:val="28"/>
          <w:szCs w:val="28"/>
        </w:rPr>
        <w:t>місце практики, посаду, яку дублював студент;</w:t>
      </w:r>
    </w:p>
    <w:p w:rsidR="00BD2C12" w:rsidRPr="00B170BA" w:rsidRDefault="00BD2C12" w:rsidP="009C2406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B170BA">
        <w:rPr>
          <w:bCs/>
          <w:sz w:val="28"/>
          <w:szCs w:val="28"/>
        </w:rPr>
        <w:t>виявлені теоретичні знання, уміння та практичні навички;</w:t>
      </w:r>
    </w:p>
    <w:p w:rsidR="00BD2C12" w:rsidRPr="00B170BA" w:rsidRDefault="00BD2C12" w:rsidP="009C2406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B170BA">
        <w:rPr>
          <w:bCs/>
          <w:sz w:val="28"/>
          <w:szCs w:val="28"/>
        </w:rPr>
        <w:t>володіння комп’ютерними технологіями;</w:t>
      </w:r>
    </w:p>
    <w:p w:rsidR="00BD2C12" w:rsidRPr="00B170BA" w:rsidRDefault="00BD2C12" w:rsidP="009C2406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B170BA">
        <w:rPr>
          <w:bCs/>
          <w:sz w:val="28"/>
          <w:szCs w:val="28"/>
        </w:rPr>
        <w:t>нові знання, уміння та навички, які здобув за час практики;</w:t>
      </w:r>
    </w:p>
    <w:p w:rsidR="00BD2C12" w:rsidRPr="00B170BA" w:rsidRDefault="00BD2C12" w:rsidP="009C2406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B170BA">
        <w:rPr>
          <w:bCs/>
          <w:sz w:val="28"/>
          <w:szCs w:val="28"/>
        </w:rPr>
        <w:t>завдання, які виконав;</w:t>
      </w:r>
    </w:p>
    <w:p w:rsidR="00BD2C12" w:rsidRPr="00B170BA" w:rsidRDefault="00BD2C12" w:rsidP="009C2406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B170BA">
        <w:rPr>
          <w:bCs/>
          <w:sz w:val="28"/>
          <w:szCs w:val="28"/>
        </w:rPr>
        <w:t>виявлені особисті якості студента;</w:t>
      </w:r>
    </w:p>
    <w:p w:rsidR="00BD2C12" w:rsidRPr="00B170BA" w:rsidRDefault="00BD2C12" w:rsidP="009C2406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B170BA">
        <w:rPr>
          <w:bCs/>
          <w:sz w:val="28"/>
          <w:szCs w:val="28"/>
        </w:rPr>
        <w:t>пропозиції про оцінку за практику в 5-бальній системі тощо.</w:t>
      </w:r>
    </w:p>
    <w:p w:rsidR="00BD2C12" w:rsidRPr="00B170BA" w:rsidRDefault="00BD2C12" w:rsidP="00BD2C12">
      <w:pPr>
        <w:ind w:firstLine="567"/>
        <w:jc w:val="both"/>
        <w:rPr>
          <w:bCs/>
          <w:sz w:val="28"/>
          <w:szCs w:val="28"/>
        </w:rPr>
      </w:pPr>
      <w:r w:rsidRPr="00B170BA">
        <w:rPr>
          <w:bCs/>
          <w:sz w:val="28"/>
          <w:szCs w:val="28"/>
        </w:rPr>
        <w:t>Керівник практики підписує відгук і скріплює його печаткою банківської установи.</w:t>
      </w:r>
    </w:p>
    <w:p w:rsidR="00BD2C12" w:rsidRPr="00B170BA" w:rsidRDefault="00BD2C12" w:rsidP="00BD2C12">
      <w:pPr>
        <w:ind w:firstLine="567"/>
        <w:jc w:val="both"/>
        <w:rPr>
          <w:bCs/>
          <w:sz w:val="28"/>
          <w:szCs w:val="28"/>
        </w:rPr>
      </w:pPr>
      <w:r w:rsidRPr="00B170BA">
        <w:rPr>
          <w:bCs/>
          <w:sz w:val="28"/>
          <w:szCs w:val="28"/>
        </w:rPr>
        <w:t>Висновок керівника практики від кафедри з заліковою оцінкою за практику заповнюється після захисту практики.</w:t>
      </w:r>
    </w:p>
    <w:p w:rsidR="00BD2C12" w:rsidRPr="00B170BA" w:rsidRDefault="00BD2C12" w:rsidP="00BD2C12">
      <w:pPr>
        <w:ind w:firstLine="567"/>
        <w:rPr>
          <w:b/>
          <w:sz w:val="28"/>
          <w:szCs w:val="28"/>
        </w:rPr>
      </w:pPr>
    </w:p>
    <w:p w:rsidR="00BD2C12" w:rsidRPr="00B170BA" w:rsidRDefault="00BD2C12" w:rsidP="00BD2C12">
      <w:pPr>
        <w:ind w:firstLine="567"/>
        <w:rPr>
          <w:b/>
          <w:sz w:val="28"/>
          <w:szCs w:val="28"/>
        </w:rPr>
      </w:pPr>
      <w:r w:rsidRPr="00B170BA">
        <w:rPr>
          <w:b/>
          <w:sz w:val="28"/>
          <w:szCs w:val="28"/>
        </w:rPr>
        <w:t>4. ВИМОГИ ДО ОФОРМЛЕННЯ ЗВІТУ ПРО ПРАКТИКУ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Після закінчення терміну практики студенти звітують про виконання програми.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Загальна і характерна форма звітності студента за практику – це подання письмового звіту, підписаного та оціненого безпосередньо керівником від бази практики.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lastRenderedPageBreak/>
        <w:t>Письмовий звіт разом з іншими документами, установленими Університетом (щоденник, характеристика та ін.), подається на рецензування керівнику практики від кафедри банківської справи.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Звіт має містити відомості про виконання студентом усіх розділів програми практики, висновки і пропозиції, список використаних джерел та ін. Оформляється звіт за вимогами, які встановлює Університет.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Типова структура звіту:</w:t>
      </w:r>
    </w:p>
    <w:p w:rsidR="00BD2C12" w:rsidRPr="00B170BA" w:rsidRDefault="00BD2C12" w:rsidP="00BD2C12">
      <w:pPr>
        <w:numPr>
          <w:ilvl w:val="0"/>
          <w:numId w:val="5"/>
        </w:numPr>
        <w:tabs>
          <w:tab w:val="clear" w:pos="927"/>
          <w:tab w:val="num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титульна сторінка (додаток В);</w:t>
      </w:r>
    </w:p>
    <w:p w:rsidR="00BD2C12" w:rsidRPr="00B170BA" w:rsidRDefault="00BD2C12" w:rsidP="00BD2C12">
      <w:pPr>
        <w:numPr>
          <w:ilvl w:val="0"/>
          <w:numId w:val="5"/>
        </w:numPr>
        <w:tabs>
          <w:tab w:val="clear" w:pos="927"/>
          <w:tab w:val="num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зміст (додаток Д);</w:t>
      </w:r>
    </w:p>
    <w:p w:rsidR="00BD2C12" w:rsidRPr="00B170BA" w:rsidRDefault="00BD2C12" w:rsidP="00BD2C12">
      <w:pPr>
        <w:numPr>
          <w:ilvl w:val="0"/>
          <w:numId w:val="5"/>
        </w:numPr>
        <w:tabs>
          <w:tab w:val="clear" w:pos="927"/>
          <w:tab w:val="num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опис виконання розділів програми практики;</w:t>
      </w:r>
    </w:p>
    <w:p w:rsidR="00BD2C12" w:rsidRPr="00B170BA" w:rsidRDefault="00BD2C12" w:rsidP="00BD2C12">
      <w:pPr>
        <w:numPr>
          <w:ilvl w:val="0"/>
          <w:numId w:val="5"/>
        </w:numPr>
        <w:tabs>
          <w:tab w:val="clear" w:pos="927"/>
          <w:tab w:val="num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список використаних джерел;</w:t>
      </w:r>
    </w:p>
    <w:p w:rsidR="00BD2C12" w:rsidRPr="00B170BA" w:rsidRDefault="00BD2C12" w:rsidP="00BD2C12">
      <w:pPr>
        <w:numPr>
          <w:ilvl w:val="0"/>
          <w:numId w:val="5"/>
        </w:numPr>
        <w:tabs>
          <w:tab w:val="clear" w:pos="927"/>
          <w:tab w:val="num" w:pos="993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додатки.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 xml:space="preserve">У звіт включається титульний аркуш (див. </w:t>
      </w:r>
      <w:proofErr w:type="spellStart"/>
      <w:r w:rsidRPr="00B170BA">
        <w:rPr>
          <w:sz w:val="28"/>
          <w:szCs w:val="28"/>
        </w:rPr>
        <w:t>дод</w:t>
      </w:r>
      <w:proofErr w:type="spellEnd"/>
      <w:r w:rsidRPr="00B170BA">
        <w:rPr>
          <w:sz w:val="28"/>
          <w:szCs w:val="28"/>
        </w:rPr>
        <w:t xml:space="preserve">. В), зміст, де зазначаються назви всіх розділів і підрозділів звіту (див. </w:t>
      </w:r>
      <w:proofErr w:type="spellStart"/>
      <w:r w:rsidRPr="00B170BA">
        <w:rPr>
          <w:sz w:val="28"/>
          <w:szCs w:val="28"/>
        </w:rPr>
        <w:t>дод</w:t>
      </w:r>
      <w:proofErr w:type="spellEnd"/>
      <w:r w:rsidRPr="00B170BA">
        <w:rPr>
          <w:sz w:val="28"/>
          <w:szCs w:val="28"/>
        </w:rPr>
        <w:t>. Д); основна частина; список використаних джерел; додатки.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Основна частина звіту ділиться на розділи, перелік і послідовність яких визначається змістом програми практики.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Звіт може бути віддрукований на комп’ютері або написаний від руки розбірливим почерком, пастою одного кольору.</w:t>
      </w:r>
    </w:p>
    <w:p w:rsidR="00BD2C12" w:rsidRPr="00B170BA" w:rsidRDefault="00BD2C12" w:rsidP="00BD2C12">
      <w:pPr>
        <w:ind w:firstLine="567"/>
        <w:jc w:val="both"/>
        <w:rPr>
          <w:b/>
          <w:sz w:val="28"/>
          <w:szCs w:val="28"/>
        </w:rPr>
      </w:pPr>
      <w:r w:rsidRPr="00B170BA">
        <w:rPr>
          <w:b/>
          <w:sz w:val="28"/>
          <w:szCs w:val="28"/>
        </w:rPr>
        <w:t>Загальний обсяг звіту складає до 50 сторінок – для друкованих робіт.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 xml:space="preserve">Звіт виконується лише на білому папері, на одній стороні стандартного аркуша формату А4 (210 х </w:t>
      </w:r>
      <w:smartTag w:uri="urn:schemas-microsoft-com:office:smarttags" w:element="metricconverter">
        <w:smartTagPr>
          <w:attr w:name="ProductID" w:val="297 мм"/>
        </w:smartTagPr>
        <w:r w:rsidRPr="00B170BA">
          <w:rPr>
            <w:sz w:val="28"/>
            <w:szCs w:val="28"/>
          </w:rPr>
          <w:t>297 мм</w:t>
        </w:r>
      </w:smartTag>
      <w:r w:rsidRPr="00B170BA">
        <w:rPr>
          <w:sz w:val="28"/>
          <w:szCs w:val="28"/>
        </w:rPr>
        <w:t xml:space="preserve">). Рекомендовано такі налаштування редактора. Поля сторінки: верхнє і нижнє – </w:t>
      </w:r>
      <w:smartTag w:uri="urn:schemas-microsoft-com:office:smarttags" w:element="metricconverter">
        <w:smartTagPr>
          <w:attr w:name="ProductID" w:val="2,0 см"/>
        </w:smartTagPr>
        <w:r w:rsidRPr="00B170BA">
          <w:rPr>
            <w:sz w:val="28"/>
            <w:szCs w:val="28"/>
          </w:rPr>
          <w:t>2,0 см</w:t>
        </w:r>
      </w:smartTag>
      <w:r w:rsidRPr="00B170BA">
        <w:rPr>
          <w:sz w:val="28"/>
          <w:szCs w:val="28"/>
        </w:rPr>
        <w:t xml:space="preserve">, ліве – </w:t>
      </w:r>
      <w:smartTag w:uri="urn:schemas-microsoft-com:office:smarttags" w:element="metricconverter">
        <w:smartTagPr>
          <w:attr w:name="ProductID" w:val="3 см"/>
        </w:smartTagPr>
        <w:r w:rsidRPr="00B170BA">
          <w:rPr>
            <w:sz w:val="28"/>
            <w:szCs w:val="28"/>
          </w:rPr>
          <w:t>3 см</w:t>
        </w:r>
      </w:smartTag>
      <w:r w:rsidRPr="00B170BA">
        <w:rPr>
          <w:sz w:val="28"/>
          <w:szCs w:val="28"/>
        </w:rPr>
        <w:t xml:space="preserve">, праве – </w:t>
      </w:r>
      <w:smartTag w:uri="urn:schemas-microsoft-com:office:smarttags" w:element="metricconverter">
        <w:smartTagPr>
          <w:attr w:name="ProductID" w:val="1,5 см"/>
        </w:smartTagPr>
        <w:r w:rsidRPr="00B170BA">
          <w:rPr>
            <w:sz w:val="28"/>
            <w:szCs w:val="28"/>
          </w:rPr>
          <w:t>1,5 см</w:t>
        </w:r>
      </w:smartTag>
      <w:r w:rsidRPr="00B170BA">
        <w:rPr>
          <w:sz w:val="28"/>
          <w:szCs w:val="28"/>
        </w:rPr>
        <w:t>. Основний текст набирають шрифтом (</w:t>
      </w:r>
      <w:proofErr w:type="spellStart"/>
      <w:r w:rsidRPr="00B170BA">
        <w:rPr>
          <w:sz w:val="28"/>
          <w:szCs w:val="28"/>
        </w:rPr>
        <w:t>Times</w:t>
      </w:r>
      <w:proofErr w:type="spellEnd"/>
      <w:r w:rsidRPr="00B170BA">
        <w:rPr>
          <w:sz w:val="28"/>
          <w:szCs w:val="28"/>
        </w:rPr>
        <w:t xml:space="preserve"> </w:t>
      </w:r>
      <w:proofErr w:type="spellStart"/>
      <w:r w:rsidRPr="00B170BA">
        <w:rPr>
          <w:sz w:val="28"/>
          <w:szCs w:val="28"/>
        </w:rPr>
        <w:t>New</w:t>
      </w:r>
      <w:proofErr w:type="spellEnd"/>
      <w:r w:rsidRPr="00B170BA">
        <w:rPr>
          <w:sz w:val="28"/>
          <w:szCs w:val="28"/>
        </w:rPr>
        <w:t xml:space="preserve"> </w:t>
      </w:r>
      <w:proofErr w:type="spellStart"/>
      <w:r w:rsidRPr="00B170BA">
        <w:rPr>
          <w:sz w:val="28"/>
          <w:szCs w:val="28"/>
        </w:rPr>
        <w:t>Roman</w:t>
      </w:r>
      <w:proofErr w:type="spellEnd"/>
      <w:r w:rsidRPr="00B170BA">
        <w:rPr>
          <w:sz w:val="28"/>
          <w:szCs w:val="28"/>
        </w:rPr>
        <w:t xml:space="preserve">) розміром </w:t>
      </w:r>
      <w:smartTag w:uri="urn:schemas-microsoft-com:office:smarttags" w:element="metricconverter">
        <w:smartTagPr>
          <w:attr w:name="ProductID" w:val="14 pt"/>
        </w:smartTagPr>
        <w:r w:rsidRPr="00B170BA">
          <w:rPr>
            <w:sz w:val="28"/>
            <w:szCs w:val="28"/>
          </w:rPr>
          <w:t xml:space="preserve">14 </w:t>
        </w:r>
        <w:proofErr w:type="spellStart"/>
        <w:r w:rsidRPr="00B170BA">
          <w:rPr>
            <w:sz w:val="28"/>
            <w:szCs w:val="28"/>
          </w:rPr>
          <w:t>pt</w:t>
        </w:r>
      </w:smartTag>
      <w:proofErr w:type="spellEnd"/>
      <w:r w:rsidRPr="00B170BA">
        <w:rPr>
          <w:sz w:val="28"/>
          <w:szCs w:val="28"/>
        </w:rPr>
        <w:t xml:space="preserve"> з міжрядковим інтервалом 1,5.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Усі сторінки звіту, починаючи з другої (змісту), послідовно нумеруються арабськими цифрами, що проставляються у верхньому правому куті сторінки. Перша сторінка – титульний лист, на ньому номер сторінки не ставиться.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 xml:space="preserve">Титульний лист звіту має єдину форму та реквізити (див. </w:t>
      </w:r>
      <w:proofErr w:type="spellStart"/>
      <w:r w:rsidRPr="00B170BA">
        <w:rPr>
          <w:sz w:val="28"/>
          <w:szCs w:val="28"/>
        </w:rPr>
        <w:t>Дод</w:t>
      </w:r>
      <w:proofErr w:type="spellEnd"/>
      <w:r w:rsidRPr="00B170BA">
        <w:rPr>
          <w:sz w:val="28"/>
          <w:szCs w:val="28"/>
        </w:rPr>
        <w:t>. Б) і друкується на комп’ютері.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За титульним листом розміщується зміст звіту з вказівкою його розділів, параграфів і сторінок, на яких вони містяться.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Безпосереднє викладання тексту роботи починається з третьої сторінки. Кожен розділ подається з нової сторінки, а параграфи одного розділу – один за другим. Назва розділів і параграфів мають бути виділені в тексті роботи.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</w:rPr>
        <w:t xml:space="preserve">Усі ілюстрації (крім таблиць) позначають словом “Рис.” і нумерують послідовно (за винятком ілюстрацій, поданих у додатках) в межах розділу. Наприклад, Рис. 1.1. Організаційна структура Філії “Тернопільське Центральне відділення Промінвестбанку”. </w:t>
      </w:r>
      <w:r w:rsidRPr="00B170BA">
        <w:rPr>
          <w:sz w:val="28"/>
          <w:szCs w:val="28"/>
        </w:rPr>
        <w:t>Підпис виконується під ілюстрацією.</w:t>
      </w:r>
    </w:p>
    <w:p w:rsidR="00BD2C12" w:rsidRPr="00B170BA" w:rsidRDefault="00BD2C12" w:rsidP="00BD2C12">
      <w:pPr>
        <w:ind w:firstLine="567"/>
        <w:jc w:val="both"/>
        <w:rPr>
          <w:sz w:val="28"/>
        </w:rPr>
      </w:pPr>
      <w:r w:rsidRPr="00B170BA">
        <w:rPr>
          <w:sz w:val="28"/>
        </w:rPr>
        <w:t xml:space="preserve">При наявності в роботі великого цифрового матеріалу його варто подавати у вигляді таблиці. Таблиці нумерують послідовно в межах розділу, за винятком таблиць, поданих у додатках. Слово “Таблиця” та її номер пишуться над правим верхнім кутом таблиці, а під ним – заголовок, який повинна мати таблиця, друкують симетрично до тексту. Номер таблиці повинен складатися з номера розділу і порядкового номера таблиці, між якими ставиться крапка, наприклад: “Таблиця </w:t>
      </w:r>
      <w:smartTag w:uri="urn:schemas-microsoft-com:office:smarttags" w:element="metricconverter">
        <w:smartTagPr>
          <w:attr w:name="ProductID" w:val="2.1”"/>
        </w:smartTagPr>
        <w:r w:rsidRPr="00B170BA">
          <w:rPr>
            <w:sz w:val="28"/>
          </w:rPr>
          <w:t>2.1”</w:t>
        </w:r>
      </w:smartTag>
      <w:r w:rsidRPr="00B170BA">
        <w:rPr>
          <w:sz w:val="28"/>
        </w:rPr>
        <w:t xml:space="preserve"> (перша таблиця другого розділу).</w:t>
      </w:r>
    </w:p>
    <w:p w:rsidR="00BD2C12" w:rsidRPr="00B170BA" w:rsidRDefault="00BD2C12" w:rsidP="00BD2C12">
      <w:pPr>
        <w:ind w:firstLine="567"/>
        <w:jc w:val="both"/>
        <w:rPr>
          <w:sz w:val="28"/>
        </w:rPr>
      </w:pPr>
      <w:r w:rsidRPr="00B170BA">
        <w:rPr>
          <w:sz w:val="28"/>
        </w:rPr>
        <w:lastRenderedPageBreak/>
        <w:t xml:space="preserve">Кожна таблиця повинна розміщуватися на одній сторінці. При переносі таблиці в правому кутку наступної сторінки слід писати “Продовження </w:t>
      </w:r>
      <w:proofErr w:type="spellStart"/>
      <w:r w:rsidRPr="00B170BA">
        <w:rPr>
          <w:sz w:val="28"/>
        </w:rPr>
        <w:t>та</w:t>
      </w:r>
      <w:proofErr w:type="spellEnd"/>
      <w:r w:rsidRPr="00B170BA">
        <w:rPr>
          <w:sz w:val="28"/>
        </w:rPr>
        <w:t xml:space="preserve">бл.___” (вказати номер таблиці), наприклад: “Продовження табл. </w:t>
      </w:r>
      <w:smartTag w:uri="urn:schemas-microsoft-com:office:smarttags" w:element="metricconverter">
        <w:smartTagPr>
          <w:attr w:name="ProductID" w:val="2.1”"/>
        </w:smartTagPr>
        <w:r w:rsidRPr="00B170BA">
          <w:rPr>
            <w:sz w:val="28"/>
          </w:rPr>
          <w:t>2.1”</w:t>
        </w:r>
      </w:smartTag>
      <w:r w:rsidRPr="00B170BA">
        <w:rPr>
          <w:sz w:val="28"/>
        </w:rPr>
        <w:t>.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Кожну ілюстрацію, що міститься у звіті, необхідно супроводжувати коротким аналізом змісту і висновками. Кількість ілюстрацій визначається змістом звіту і повинна бути достатньою для того, щоб надати тексту ясності й конкретності.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</w:rPr>
        <w:t>Формули треба виділяти з тексту вільними рядками. Вище і нижче кожної формули потрібно залишити не менше одного вільного рядка. Якщо формула не вміщується в один рядок, її слід перенести після знаків рівності (=), плюс (+), мінус (–), множення (х) або ділення (:).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Формули нумерують в межах розділу. Номер формули складається з номера розділу і порядкового номера формули в розділі, між якими ставлять крапку. Номер формули потрібно брати в дужки і розташовувати на полях справа від формули, наприклад: (2.3) (третя формула другого розділу).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color w:val="000000"/>
          <w:sz w:val="28"/>
        </w:rPr>
        <w:t xml:space="preserve">Логічним завершенням звіту про проходження виробничої практики є </w:t>
      </w:r>
      <w:r w:rsidRPr="00B170BA">
        <w:rPr>
          <w:b/>
          <w:color w:val="000000"/>
          <w:sz w:val="28"/>
        </w:rPr>
        <w:t>висновки.</w:t>
      </w:r>
      <w:r w:rsidRPr="00B170BA">
        <w:rPr>
          <w:b/>
          <w:i/>
          <w:color w:val="000000"/>
          <w:sz w:val="28"/>
        </w:rPr>
        <w:t xml:space="preserve"> </w:t>
      </w:r>
      <w:r w:rsidRPr="00B170BA">
        <w:rPr>
          <w:color w:val="000000"/>
          <w:sz w:val="28"/>
        </w:rPr>
        <w:t xml:space="preserve">Головна їх мета – підсумки проведеної роботи. </w:t>
      </w:r>
      <w:r w:rsidRPr="00B170BA">
        <w:rPr>
          <w:sz w:val="28"/>
        </w:rPr>
        <w:t xml:space="preserve">У висновках коротко підводяться підсумки проведеної роботи, </w:t>
      </w:r>
      <w:r w:rsidRPr="00B170BA">
        <w:rPr>
          <w:b/>
          <w:sz w:val="28"/>
        </w:rPr>
        <w:t>по пунктах</w:t>
      </w:r>
      <w:r w:rsidRPr="00B170BA">
        <w:rPr>
          <w:sz w:val="28"/>
        </w:rPr>
        <w:t xml:space="preserve"> формуються основні результати, </w:t>
      </w:r>
      <w:r w:rsidRPr="00B170BA">
        <w:rPr>
          <w:color w:val="000000"/>
          <w:sz w:val="28"/>
        </w:rPr>
        <w:t>окремі лаконічні положення, методичні рекомендації</w:t>
      </w:r>
      <w:r w:rsidRPr="00B170BA">
        <w:rPr>
          <w:sz w:val="28"/>
        </w:rPr>
        <w:t xml:space="preserve"> та пропозиції автора щодо ефективнішої роботи банку. </w:t>
      </w:r>
      <w:r w:rsidRPr="00B170BA">
        <w:rPr>
          <w:color w:val="000000"/>
          <w:sz w:val="28"/>
        </w:rPr>
        <w:t xml:space="preserve">У висновках необхідно зазначити не тільки те позитивне, що вдалося виявити в результаті проходження практики, а й недоліки та проблеми практичного функціонування банківської установи, бази проходження практики, а також конкретні рекомендації щодо їх усунення. 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У кінці звіту (після основної частини) наводиться перелік використаної літератури, який подається у наступній послідовності: законодавчі рішення Верховної Ради, укази Президента, нормативні акти уряду, Національного банку, банківських установ – всі інші джерела в алфавітному порядку. На кожне джерело, яке є працею одного чи кількох авторів, вказуються прізвище та ініціали авторів, повна назва роботи, місце видання, видавництво, рік і кількість сторінок. При використанні статей періодичної преси вказують прізвище та ініціали автора, назву статті, назву видання, номер журналу і сторінки, на яких вміщена публікація.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</w:rPr>
        <w:t xml:space="preserve">Складовою частиною звіту є додатки відповідних розрахунків, документів, </w:t>
      </w:r>
      <w:r w:rsidRPr="00B170BA">
        <w:rPr>
          <w:sz w:val="28"/>
          <w:szCs w:val="28"/>
        </w:rPr>
        <w:t xml:space="preserve">форм депозитного договору і договору банківського рахунку (розрахунково-касового обслуговування), бланків розрахункових і касових документів, розрахунку встановлення ліміту залишку готівки в касі, форм кредитного договору, договорів пролонгації кредиту і застави, </w:t>
      </w:r>
      <w:r w:rsidRPr="00B170BA">
        <w:rPr>
          <w:sz w:val="28"/>
        </w:rPr>
        <w:t>форм статистичної і фінансової звітності з посиланням в тексті звіту на дані додатку.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 xml:space="preserve">У додатках приводяться також ілюстрації допоміжного характеру (таблиці, рисунки). </w:t>
      </w:r>
      <w:r w:rsidRPr="00B170BA">
        <w:rPr>
          <w:sz w:val="28"/>
        </w:rPr>
        <w:t>Кожний такий додаток повинен починатися з наступної сторінки. Додаток повинен мати заголовок, надрукований угорі малими літерами з першої великої симетрично тексту сторінки. Посередині рядка над заголовком малими літерами з першої великої друкується слово “Додаток ___” і велика літера, що позначає додаток: наприклад, Додаток А.</w:t>
      </w:r>
    </w:p>
    <w:p w:rsidR="00BD2C12" w:rsidRDefault="00BD2C12" w:rsidP="00BD2C12">
      <w:pPr>
        <w:ind w:firstLine="567"/>
        <w:jc w:val="both"/>
        <w:rPr>
          <w:sz w:val="28"/>
        </w:rPr>
      </w:pPr>
      <w:r w:rsidRPr="00B170BA">
        <w:rPr>
          <w:sz w:val="28"/>
        </w:rPr>
        <w:t>Додатки слід позначати послідовно великими літерами української абетки, починаючи з А, Б...Я, за винятком літер Г, Є, І, Ї, Й, О, Ч, Ь.</w:t>
      </w:r>
    </w:p>
    <w:p w:rsidR="00BD2C12" w:rsidRPr="00B170BA" w:rsidRDefault="00BD2C12" w:rsidP="00BD2C12">
      <w:pPr>
        <w:ind w:firstLine="567"/>
        <w:rPr>
          <w:sz w:val="28"/>
          <w:szCs w:val="28"/>
        </w:rPr>
      </w:pPr>
      <w:r w:rsidRPr="00B170BA">
        <w:rPr>
          <w:b/>
          <w:sz w:val="28"/>
          <w:szCs w:val="28"/>
        </w:rPr>
        <w:lastRenderedPageBreak/>
        <w:t>5. ПІДВЕДЕННЯ ПІДСУМКІВ ПРАКТИКИ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Зшитий або скріплений скобами звіт і щоденник про практику (з відгуком керівника практики від банківської установи) протягом 3-х днів після завершення практики здають керівникові практики від кафедри, який перевіряє правильність їх оформлення, підписує і передає на кафедру.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 xml:space="preserve">Для проведення захисту практики на засіданні кафедри банківської справи затверджують комісію у складі 3-х викладачів кафедри. </w:t>
      </w:r>
    </w:p>
    <w:p w:rsidR="00BD2C12" w:rsidRPr="00B170BA" w:rsidRDefault="00BD2C12" w:rsidP="00BD2C12">
      <w:pPr>
        <w:ind w:firstLine="567"/>
        <w:jc w:val="both"/>
        <w:rPr>
          <w:b/>
          <w:sz w:val="28"/>
          <w:szCs w:val="28"/>
        </w:rPr>
      </w:pPr>
      <w:r w:rsidRPr="00B170BA">
        <w:rPr>
          <w:b/>
          <w:sz w:val="28"/>
          <w:szCs w:val="28"/>
        </w:rPr>
        <w:t xml:space="preserve">Захист звітів про проходження виробничої практики – упродовж першого тижня другого семестру – з </w:t>
      </w:r>
      <w:r w:rsidR="009C2406">
        <w:rPr>
          <w:b/>
          <w:sz w:val="28"/>
          <w:szCs w:val="28"/>
        </w:rPr>
        <w:t>25</w:t>
      </w:r>
      <w:r w:rsidRPr="00B170BA">
        <w:rPr>
          <w:b/>
          <w:sz w:val="28"/>
          <w:szCs w:val="28"/>
        </w:rPr>
        <w:t xml:space="preserve"> по </w:t>
      </w:r>
      <w:r w:rsidR="009C2406">
        <w:rPr>
          <w:b/>
          <w:sz w:val="28"/>
          <w:szCs w:val="28"/>
        </w:rPr>
        <w:t>2</w:t>
      </w:r>
      <w:r w:rsidRPr="00B170BA">
        <w:rPr>
          <w:b/>
          <w:sz w:val="28"/>
          <w:szCs w:val="28"/>
        </w:rPr>
        <w:t>7 лютого 201</w:t>
      </w:r>
      <w:r w:rsidR="009C2406">
        <w:rPr>
          <w:b/>
          <w:sz w:val="28"/>
          <w:szCs w:val="28"/>
        </w:rPr>
        <w:t>9</w:t>
      </w:r>
      <w:r w:rsidRPr="00B170BA">
        <w:rPr>
          <w:b/>
          <w:sz w:val="28"/>
          <w:szCs w:val="28"/>
        </w:rPr>
        <w:t xml:space="preserve"> року.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Підведення підсумків практики здійснюють шляхом індивідуального захисту практики кожним студентом. Під час захисту студент розповідає комісії про проходження практики, формулює завдання практики і пояснює їхнє виконання; інтерпретує отримані результати, відстоює обрану ним методику виконання завдань.</w:t>
      </w: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За результатами захисту виставляють диференційовану оцінку, яку заносять у рейтингову відомість, а залік – у відомість та залікову книжку. Критерії оцінювання такі: вичерпність та правильність виконання завдань практики, якість оформлення звіту, переконливість відповідей студента під час захисту, відгук керівника практики від банку (табл. 5.1).</w:t>
      </w:r>
    </w:p>
    <w:p w:rsidR="00BD2C12" w:rsidRPr="00B170BA" w:rsidRDefault="00BD2C12" w:rsidP="00BD2C12">
      <w:pPr>
        <w:ind w:firstLine="567"/>
        <w:jc w:val="right"/>
        <w:rPr>
          <w:sz w:val="28"/>
          <w:szCs w:val="28"/>
        </w:rPr>
      </w:pPr>
      <w:r w:rsidRPr="00B170BA">
        <w:rPr>
          <w:sz w:val="28"/>
          <w:szCs w:val="28"/>
        </w:rPr>
        <w:t>Таблиця 5.1</w:t>
      </w:r>
    </w:p>
    <w:p w:rsidR="00BD2C12" w:rsidRPr="00B170BA" w:rsidRDefault="00BD2C12" w:rsidP="00BD2C12">
      <w:pPr>
        <w:ind w:firstLine="567"/>
        <w:rPr>
          <w:b/>
          <w:sz w:val="28"/>
          <w:szCs w:val="28"/>
        </w:rPr>
      </w:pPr>
      <w:r w:rsidRPr="00B170BA">
        <w:rPr>
          <w:b/>
          <w:sz w:val="28"/>
          <w:szCs w:val="28"/>
        </w:rPr>
        <w:t>Критерії диференціації оцінок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7632"/>
      </w:tblGrid>
      <w:tr w:rsidR="00BD2C12" w:rsidRPr="00B170BA" w:rsidTr="002E0288">
        <w:trPr>
          <w:jc w:val="center"/>
        </w:trPr>
        <w:tc>
          <w:tcPr>
            <w:tcW w:w="1964" w:type="dxa"/>
            <w:vAlign w:val="center"/>
          </w:tcPr>
          <w:p w:rsidR="00BD2C12" w:rsidRPr="00B170BA" w:rsidRDefault="00BD2C12" w:rsidP="002E0288">
            <w:pPr>
              <w:rPr>
                <w:b/>
                <w:sz w:val="28"/>
                <w:szCs w:val="28"/>
              </w:rPr>
            </w:pPr>
            <w:r w:rsidRPr="00B170BA">
              <w:rPr>
                <w:b/>
                <w:sz w:val="28"/>
                <w:szCs w:val="28"/>
              </w:rPr>
              <w:t>Оцінка</w:t>
            </w:r>
          </w:p>
        </w:tc>
        <w:tc>
          <w:tcPr>
            <w:tcW w:w="7632" w:type="dxa"/>
            <w:vAlign w:val="center"/>
          </w:tcPr>
          <w:p w:rsidR="00BD2C12" w:rsidRPr="00B170BA" w:rsidRDefault="00BD2C12" w:rsidP="002E0288">
            <w:pPr>
              <w:pStyle w:val="1"/>
              <w:rPr>
                <w:b/>
              </w:rPr>
            </w:pPr>
            <w:r w:rsidRPr="00B170BA">
              <w:rPr>
                <w:b/>
              </w:rPr>
              <w:t>Критерії диференціації</w:t>
            </w:r>
          </w:p>
        </w:tc>
      </w:tr>
      <w:tr w:rsidR="00BD2C12" w:rsidRPr="00B170BA" w:rsidTr="002E0288">
        <w:trPr>
          <w:jc w:val="center"/>
        </w:trPr>
        <w:tc>
          <w:tcPr>
            <w:tcW w:w="1964" w:type="dxa"/>
            <w:tcBorders>
              <w:bottom w:val="single" w:sz="4" w:space="0" w:color="auto"/>
            </w:tcBorders>
          </w:tcPr>
          <w:p w:rsidR="00BD2C12" w:rsidRPr="00B170BA" w:rsidRDefault="00BD2C12" w:rsidP="002E0288">
            <w:pPr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Відмінно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:rsidR="00BD2C12" w:rsidRPr="00B170BA" w:rsidRDefault="00BD2C12" w:rsidP="002E0288">
            <w:pPr>
              <w:jc w:val="both"/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Зміст та оформлення звіту і щоденника бездоганні. Характеристика студента позитивна. Повні і точні відповіді на всі запитання членів комісії з програми практики</w:t>
            </w:r>
          </w:p>
        </w:tc>
      </w:tr>
      <w:tr w:rsidR="00BD2C12" w:rsidRPr="00B170BA" w:rsidTr="002E0288">
        <w:trPr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2" w:rsidRPr="00B170BA" w:rsidRDefault="00BD2C12" w:rsidP="002E0288">
            <w:pPr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Добре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2" w:rsidRPr="00B170BA" w:rsidRDefault="00BD2C12" w:rsidP="002E0288">
            <w:pPr>
              <w:jc w:val="both"/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Несуттєві зауваження щодо змісту й оформлення звіту і щоденника. Характеристика студента позитивна. У відповідях на запитання членів комісії з програми практики студент допускає окремі неточності, хоча загалом має тверді знання</w:t>
            </w:r>
          </w:p>
        </w:tc>
      </w:tr>
      <w:tr w:rsidR="00BD2C12" w:rsidRPr="00B170BA" w:rsidTr="002E0288">
        <w:trPr>
          <w:jc w:val="center"/>
        </w:trPr>
        <w:tc>
          <w:tcPr>
            <w:tcW w:w="1964" w:type="dxa"/>
            <w:tcBorders>
              <w:top w:val="single" w:sz="4" w:space="0" w:color="auto"/>
            </w:tcBorders>
          </w:tcPr>
          <w:p w:rsidR="00BD2C12" w:rsidRPr="00B170BA" w:rsidRDefault="00BD2C12" w:rsidP="002E0288">
            <w:pPr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Задовільно</w:t>
            </w:r>
          </w:p>
        </w:tc>
        <w:tc>
          <w:tcPr>
            <w:tcW w:w="7632" w:type="dxa"/>
            <w:tcBorders>
              <w:top w:val="single" w:sz="4" w:space="0" w:color="auto"/>
            </w:tcBorders>
          </w:tcPr>
          <w:p w:rsidR="00BD2C12" w:rsidRPr="00B170BA" w:rsidRDefault="00BD2C12" w:rsidP="002E0288">
            <w:pPr>
              <w:jc w:val="both"/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Недбале оформлення звіту і щоденника. Переважна більшість питань програми практики у звіті висвітлена, однак мають місце окремі розрахункові і логічні помилки. Характеристика студента в цілому позитивна. При відповідях на запитання членів комісії з програми практики студент відчуває себе непевно, допускає помилки, не має твердих знань</w:t>
            </w:r>
          </w:p>
        </w:tc>
      </w:tr>
      <w:tr w:rsidR="00BD2C12" w:rsidRPr="00B170BA" w:rsidTr="002E0288">
        <w:trPr>
          <w:jc w:val="center"/>
        </w:trPr>
        <w:tc>
          <w:tcPr>
            <w:tcW w:w="1964" w:type="dxa"/>
          </w:tcPr>
          <w:p w:rsidR="00BD2C12" w:rsidRPr="00B170BA" w:rsidRDefault="00BD2C12" w:rsidP="002E0288">
            <w:pPr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Незадовільно</w:t>
            </w:r>
          </w:p>
        </w:tc>
        <w:tc>
          <w:tcPr>
            <w:tcW w:w="7632" w:type="dxa"/>
          </w:tcPr>
          <w:p w:rsidR="00BD2C12" w:rsidRPr="00B170BA" w:rsidRDefault="00BD2C12" w:rsidP="002E0288">
            <w:pPr>
              <w:jc w:val="both"/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Таку оцінку виставляють студентові, якщо у звіті висвітлені не всі розділи програми практики або звіт підготовлений не самостійно. Характеристика студента, що стосується ставлення до стажування і трудової дисципліни – негативна. На більшість запитань членів комісії студент не дає задовільних відповідей</w:t>
            </w:r>
          </w:p>
        </w:tc>
      </w:tr>
    </w:tbl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</w:p>
    <w:p w:rsidR="00BD2C12" w:rsidRPr="00B170BA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lastRenderedPageBreak/>
        <w:t>У процесі оцінювання проходження виробничої практики студентами враховуються три складові:</w:t>
      </w:r>
    </w:p>
    <w:p w:rsidR="00BD2C12" w:rsidRPr="00B170BA" w:rsidRDefault="00BD2C12" w:rsidP="00BD2C12">
      <w:pPr>
        <w:numPr>
          <w:ilvl w:val="0"/>
          <w:numId w:val="13"/>
        </w:numPr>
        <w:tabs>
          <w:tab w:val="clear" w:pos="927"/>
          <w:tab w:val="left" w:pos="1134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виконання завдань з тренінгу;</w:t>
      </w:r>
    </w:p>
    <w:p w:rsidR="00BD2C12" w:rsidRPr="00B170BA" w:rsidRDefault="00BD2C12" w:rsidP="00BD2C12">
      <w:pPr>
        <w:numPr>
          <w:ilvl w:val="0"/>
          <w:numId w:val="13"/>
        </w:numPr>
        <w:tabs>
          <w:tab w:val="clear" w:pos="927"/>
          <w:tab w:val="left" w:pos="1134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оформлення звіту;</w:t>
      </w:r>
    </w:p>
    <w:p w:rsidR="00BD2C12" w:rsidRPr="00B170BA" w:rsidRDefault="00BD2C12" w:rsidP="00BD2C12">
      <w:pPr>
        <w:numPr>
          <w:ilvl w:val="0"/>
          <w:numId w:val="13"/>
        </w:numPr>
        <w:tabs>
          <w:tab w:val="clear" w:pos="927"/>
          <w:tab w:val="left" w:pos="1134"/>
        </w:tabs>
        <w:ind w:left="0"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захист звіту.</w:t>
      </w:r>
    </w:p>
    <w:p w:rsidR="00BD2C12" w:rsidRPr="00B170BA" w:rsidRDefault="00BD2C12" w:rsidP="00BD2C12">
      <w:pPr>
        <w:ind w:firstLine="540"/>
        <w:jc w:val="both"/>
        <w:rPr>
          <w:bCs/>
          <w:sz w:val="28"/>
        </w:rPr>
      </w:pPr>
      <w:r w:rsidRPr="00B170BA">
        <w:rPr>
          <w:bCs/>
          <w:sz w:val="28"/>
        </w:rPr>
        <w:t xml:space="preserve">Підсумковий бал (за 100-бальною шкалою) з </w:t>
      </w:r>
      <w:r w:rsidRPr="00B170BA">
        <w:rPr>
          <w:sz w:val="28"/>
          <w:szCs w:val="28"/>
        </w:rPr>
        <w:t>проходження виробничої практики</w:t>
      </w:r>
      <w:r w:rsidRPr="00B170BA">
        <w:rPr>
          <w:bCs/>
          <w:sz w:val="28"/>
        </w:rPr>
        <w:t xml:space="preserve"> визначається як середньозважена величина, залежно від питомої ваги кожної складової (табл. 5.2.).</w:t>
      </w:r>
    </w:p>
    <w:p w:rsidR="00BD2C12" w:rsidRPr="00B170BA" w:rsidRDefault="00BD2C12" w:rsidP="00BD2C12">
      <w:pPr>
        <w:ind w:firstLine="567"/>
        <w:jc w:val="right"/>
        <w:rPr>
          <w:sz w:val="28"/>
          <w:szCs w:val="28"/>
        </w:rPr>
      </w:pPr>
      <w:r w:rsidRPr="00B170BA">
        <w:rPr>
          <w:sz w:val="28"/>
          <w:szCs w:val="28"/>
        </w:rPr>
        <w:t>Таблиця</w:t>
      </w:r>
      <w:r w:rsidR="00F37851">
        <w:rPr>
          <w:sz w:val="28"/>
          <w:szCs w:val="28"/>
        </w:rPr>
        <w:t xml:space="preserve"> </w:t>
      </w:r>
      <w:r w:rsidRPr="00B170BA">
        <w:rPr>
          <w:sz w:val="28"/>
          <w:szCs w:val="28"/>
        </w:rPr>
        <w:t>5.2</w:t>
      </w:r>
    </w:p>
    <w:p w:rsidR="00BD2C12" w:rsidRPr="00B170BA" w:rsidRDefault="00BD2C12" w:rsidP="00BD2C12">
      <w:pPr>
        <w:ind w:firstLine="567"/>
        <w:rPr>
          <w:b/>
          <w:bCs/>
          <w:sz w:val="28"/>
        </w:rPr>
      </w:pPr>
      <w:r w:rsidRPr="00B170BA">
        <w:rPr>
          <w:b/>
          <w:bCs/>
          <w:sz w:val="28"/>
        </w:rPr>
        <w:t xml:space="preserve">Частки складових при оцінюванні підсумкового балу (за 100-бальною шкалою) з </w:t>
      </w:r>
      <w:r w:rsidRPr="00B170BA">
        <w:rPr>
          <w:b/>
          <w:sz w:val="28"/>
          <w:szCs w:val="28"/>
        </w:rPr>
        <w:t>проходження виробничої практики</w:t>
      </w:r>
      <w:r w:rsidRPr="00B170BA">
        <w:rPr>
          <w:b/>
          <w:bCs/>
          <w:sz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D2C12" w:rsidRPr="00B170BA" w:rsidTr="002E0288">
        <w:trPr>
          <w:cantSplit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2" w:rsidRPr="00B170BA" w:rsidRDefault="00BD2C12" w:rsidP="002E0288">
            <w:pPr>
              <w:rPr>
                <w:b/>
                <w:sz w:val="28"/>
              </w:rPr>
            </w:pPr>
            <w:r w:rsidRPr="00B170BA">
              <w:rPr>
                <w:b/>
                <w:sz w:val="28"/>
                <w:szCs w:val="28"/>
              </w:rPr>
              <w:t>Виконання завдань з тренінгу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2" w:rsidRPr="00B170BA" w:rsidRDefault="00BD2C12" w:rsidP="002E0288">
            <w:pPr>
              <w:rPr>
                <w:b/>
                <w:sz w:val="28"/>
              </w:rPr>
            </w:pPr>
            <w:r w:rsidRPr="00B170BA">
              <w:rPr>
                <w:b/>
                <w:sz w:val="28"/>
                <w:szCs w:val="28"/>
              </w:rPr>
              <w:t xml:space="preserve">Оформлення звіту </w:t>
            </w:r>
            <w:r w:rsidRPr="00B170BA">
              <w:rPr>
                <w:b/>
                <w:bCs/>
                <w:sz w:val="28"/>
              </w:rPr>
              <w:t xml:space="preserve">з </w:t>
            </w:r>
            <w:r w:rsidRPr="00B170BA">
              <w:rPr>
                <w:b/>
                <w:sz w:val="28"/>
                <w:szCs w:val="28"/>
              </w:rPr>
              <w:t>проходження виробничої практики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2" w:rsidRPr="00B170BA" w:rsidRDefault="00BD2C12" w:rsidP="002E0288">
            <w:pPr>
              <w:rPr>
                <w:b/>
                <w:sz w:val="28"/>
              </w:rPr>
            </w:pPr>
            <w:r w:rsidRPr="00B170BA">
              <w:rPr>
                <w:b/>
                <w:bCs/>
                <w:sz w:val="28"/>
              </w:rPr>
              <w:t xml:space="preserve">Захист звіту з </w:t>
            </w:r>
            <w:r w:rsidRPr="00B170BA">
              <w:rPr>
                <w:b/>
                <w:sz w:val="28"/>
                <w:szCs w:val="28"/>
              </w:rPr>
              <w:t>проходження виробничої практики</w:t>
            </w:r>
          </w:p>
        </w:tc>
      </w:tr>
      <w:tr w:rsidR="00BD2C12" w:rsidRPr="00B170BA" w:rsidTr="002E0288">
        <w:trPr>
          <w:cantSplit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2" w:rsidRPr="00B170BA" w:rsidRDefault="00BD2C12" w:rsidP="002E0288">
            <w:pPr>
              <w:rPr>
                <w:sz w:val="28"/>
              </w:rPr>
            </w:pPr>
            <w:r w:rsidRPr="00B170BA">
              <w:rPr>
                <w:sz w:val="28"/>
              </w:rPr>
              <w:t>30%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2" w:rsidRPr="00B170BA" w:rsidRDefault="00BD2C12" w:rsidP="002E0288">
            <w:pPr>
              <w:rPr>
                <w:sz w:val="28"/>
              </w:rPr>
            </w:pPr>
            <w:r w:rsidRPr="00B170BA">
              <w:rPr>
                <w:sz w:val="28"/>
              </w:rPr>
              <w:t>30%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12" w:rsidRPr="00B170BA" w:rsidRDefault="00BD2C12" w:rsidP="002E0288">
            <w:pPr>
              <w:rPr>
                <w:sz w:val="28"/>
              </w:rPr>
            </w:pPr>
            <w:r w:rsidRPr="00B170BA">
              <w:rPr>
                <w:sz w:val="28"/>
              </w:rPr>
              <w:t>40%</w:t>
            </w:r>
          </w:p>
        </w:tc>
      </w:tr>
    </w:tbl>
    <w:p w:rsidR="00BD2C12" w:rsidRDefault="00BD2C12" w:rsidP="00BD2C12">
      <w:pPr>
        <w:ind w:firstLine="567"/>
        <w:jc w:val="both"/>
        <w:rPr>
          <w:sz w:val="28"/>
          <w:szCs w:val="28"/>
        </w:rPr>
      </w:pPr>
    </w:p>
    <w:p w:rsidR="00F37851" w:rsidRDefault="00F37851" w:rsidP="00F37851">
      <w:pPr>
        <w:pStyle w:val="ad"/>
        <w:spacing w:line="240" w:lineRule="auto"/>
        <w:ind w:firstLine="567"/>
        <w:jc w:val="both"/>
      </w:pPr>
      <w:r w:rsidRPr="00D90E03">
        <w:t>За шкалою Європейської кредитно-транспортної системи (ЄКТС) у Тернопільському національному економічному університеті використовується градація оцінок</w:t>
      </w:r>
      <w:r>
        <w:t xml:space="preserve"> (табл. 5.3)</w:t>
      </w:r>
      <w:r w:rsidRPr="00D90E03">
        <w:t xml:space="preserve">: </w:t>
      </w:r>
    </w:p>
    <w:p w:rsidR="00F37851" w:rsidRPr="00B170BA" w:rsidRDefault="00F37851" w:rsidP="00F37851">
      <w:pPr>
        <w:ind w:firstLine="567"/>
        <w:jc w:val="right"/>
        <w:rPr>
          <w:sz w:val="28"/>
          <w:szCs w:val="28"/>
        </w:rPr>
      </w:pPr>
      <w:r w:rsidRPr="00B170BA">
        <w:rPr>
          <w:sz w:val="28"/>
          <w:szCs w:val="28"/>
        </w:rPr>
        <w:t>Таблиця</w:t>
      </w:r>
      <w:r>
        <w:rPr>
          <w:sz w:val="28"/>
          <w:szCs w:val="28"/>
        </w:rPr>
        <w:t xml:space="preserve"> </w:t>
      </w:r>
      <w:r w:rsidRPr="00B170BA">
        <w:rPr>
          <w:sz w:val="28"/>
          <w:szCs w:val="28"/>
        </w:rPr>
        <w:t>5.</w:t>
      </w:r>
      <w:r>
        <w:rPr>
          <w:sz w:val="28"/>
          <w:szCs w:val="28"/>
        </w:rPr>
        <w:t>3</w:t>
      </w:r>
    </w:p>
    <w:p w:rsidR="00F37851" w:rsidRPr="00F37851" w:rsidRDefault="00F37851" w:rsidP="00F37851">
      <w:pPr>
        <w:ind w:firstLine="567"/>
        <w:rPr>
          <w:b/>
          <w:bCs/>
          <w:sz w:val="28"/>
          <w:szCs w:val="28"/>
        </w:rPr>
      </w:pPr>
      <w:r w:rsidRPr="00F37851">
        <w:rPr>
          <w:b/>
          <w:sz w:val="28"/>
          <w:szCs w:val="28"/>
        </w:rPr>
        <w:t>Градація оцінок за шкалою Європейської кредитно-транспортної системи (ЄКТС), яка використовується в</w:t>
      </w:r>
      <w:r w:rsidRPr="00F37851">
        <w:rPr>
          <w:b/>
          <w:bCs/>
          <w:sz w:val="28"/>
          <w:szCs w:val="28"/>
        </w:rPr>
        <w:t xml:space="preserve"> </w:t>
      </w:r>
      <w:r w:rsidRPr="00F37851">
        <w:rPr>
          <w:b/>
          <w:sz w:val="28"/>
          <w:szCs w:val="28"/>
        </w:rPr>
        <w:t>Тернопільському національному економічному університеті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14"/>
        <w:gridCol w:w="3191"/>
        <w:gridCol w:w="1689"/>
        <w:gridCol w:w="1125"/>
        <w:gridCol w:w="983"/>
        <w:gridCol w:w="1125"/>
        <w:gridCol w:w="1027"/>
      </w:tblGrid>
      <w:tr w:rsidR="00F37851" w:rsidRPr="00D90E03" w:rsidTr="002E0288">
        <w:tc>
          <w:tcPr>
            <w:tcW w:w="362" w:type="pct"/>
            <w:vMerge w:val="restart"/>
            <w:textDirection w:val="btLr"/>
          </w:tcPr>
          <w:p w:rsidR="00F37851" w:rsidRPr="00D90E03" w:rsidRDefault="00F37851" w:rsidP="002E0288">
            <w:pPr>
              <w:pStyle w:val="ad"/>
              <w:spacing w:line="240" w:lineRule="auto"/>
              <w:ind w:left="113" w:right="113" w:firstLine="0"/>
            </w:pPr>
            <w:r w:rsidRPr="00D90E03">
              <w:t>Оцінка</w:t>
            </w:r>
          </w:p>
        </w:tc>
        <w:tc>
          <w:tcPr>
            <w:tcW w:w="1619" w:type="pct"/>
          </w:tcPr>
          <w:p w:rsidR="00F37851" w:rsidRPr="00D90E03" w:rsidRDefault="00F37851" w:rsidP="002E0288">
            <w:pPr>
              <w:pStyle w:val="ad"/>
              <w:spacing w:line="240" w:lineRule="auto"/>
              <w:ind w:firstLine="0"/>
            </w:pPr>
            <w:r w:rsidRPr="00D90E03">
              <w:t>За національною шкалою</w:t>
            </w:r>
          </w:p>
        </w:tc>
        <w:tc>
          <w:tcPr>
            <w:tcW w:w="857" w:type="pct"/>
          </w:tcPr>
          <w:p w:rsidR="00F37851" w:rsidRPr="00D90E03" w:rsidRDefault="00F37851" w:rsidP="002E0288">
            <w:pPr>
              <w:pStyle w:val="ad"/>
              <w:spacing w:line="240" w:lineRule="auto"/>
              <w:ind w:firstLine="0"/>
            </w:pPr>
            <w:r w:rsidRPr="00D90E03">
              <w:t>Відмінно</w:t>
            </w:r>
          </w:p>
        </w:tc>
        <w:tc>
          <w:tcPr>
            <w:tcW w:w="1070" w:type="pct"/>
            <w:gridSpan w:val="2"/>
          </w:tcPr>
          <w:p w:rsidR="00F37851" w:rsidRPr="00D90E03" w:rsidRDefault="00F37851" w:rsidP="002E0288">
            <w:pPr>
              <w:pStyle w:val="ad"/>
              <w:spacing w:line="240" w:lineRule="auto"/>
              <w:ind w:firstLine="0"/>
            </w:pPr>
            <w:r w:rsidRPr="00D90E03">
              <w:t>Добре</w:t>
            </w:r>
          </w:p>
        </w:tc>
        <w:tc>
          <w:tcPr>
            <w:tcW w:w="1092" w:type="pct"/>
            <w:gridSpan w:val="2"/>
          </w:tcPr>
          <w:p w:rsidR="00F37851" w:rsidRPr="00D90E03" w:rsidRDefault="00F37851" w:rsidP="002E0288">
            <w:pPr>
              <w:pStyle w:val="ad"/>
              <w:spacing w:line="240" w:lineRule="auto"/>
              <w:ind w:firstLine="0"/>
            </w:pPr>
            <w:r w:rsidRPr="00D90E03">
              <w:t>Задовільно</w:t>
            </w:r>
          </w:p>
        </w:tc>
      </w:tr>
      <w:tr w:rsidR="00F37851" w:rsidRPr="00D90E03" w:rsidTr="002E0288">
        <w:tc>
          <w:tcPr>
            <w:tcW w:w="362" w:type="pct"/>
            <w:vMerge/>
          </w:tcPr>
          <w:p w:rsidR="00F37851" w:rsidRPr="00D90E03" w:rsidRDefault="00F37851" w:rsidP="002E0288">
            <w:pPr>
              <w:pStyle w:val="ad"/>
              <w:spacing w:line="240" w:lineRule="auto"/>
              <w:ind w:firstLine="0"/>
            </w:pPr>
          </w:p>
        </w:tc>
        <w:tc>
          <w:tcPr>
            <w:tcW w:w="1619" w:type="pct"/>
          </w:tcPr>
          <w:p w:rsidR="00F37851" w:rsidRPr="00D90E03" w:rsidRDefault="00F37851" w:rsidP="00F37851">
            <w:pPr>
              <w:pStyle w:val="ad"/>
              <w:tabs>
                <w:tab w:val="left" w:pos="2405"/>
              </w:tabs>
              <w:spacing w:line="240" w:lineRule="auto"/>
              <w:ind w:right="-139" w:firstLine="0"/>
            </w:pPr>
            <w:r w:rsidRPr="00D90E03">
              <w:t>Необхідний % знань</w:t>
            </w:r>
          </w:p>
        </w:tc>
        <w:tc>
          <w:tcPr>
            <w:tcW w:w="857" w:type="pct"/>
          </w:tcPr>
          <w:p w:rsidR="00F37851" w:rsidRPr="00D90E03" w:rsidRDefault="00F37851" w:rsidP="00F37851">
            <w:pPr>
              <w:pStyle w:val="ad"/>
              <w:tabs>
                <w:tab w:val="left" w:pos="2405"/>
              </w:tabs>
              <w:spacing w:line="240" w:lineRule="auto"/>
              <w:ind w:right="-139" w:firstLine="0"/>
            </w:pPr>
            <w:r w:rsidRPr="00D90E03">
              <w:t>90-100</w:t>
            </w:r>
          </w:p>
        </w:tc>
        <w:tc>
          <w:tcPr>
            <w:tcW w:w="571" w:type="pct"/>
          </w:tcPr>
          <w:p w:rsidR="00F37851" w:rsidRPr="00D90E03" w:rsidRDefault="00F37851" w:rsidP="00F37851">
            <w:pPr>
              <w:pStyle w:val="ad"/>
              <w:tabs>
                <w:tab w:val="left" w:pos="2405"/>
              </w:tabs>
              <w:spacing w:line="240" w:lineRule="auto"/>
              <w:ind w:right="-139" w:firstLine="0"/>
            </w:pPr>
            <w:r w:rsidRPr="00D90E03">
              <w:t>85-89</w:t>
            </w:r>
          </w:p>
        </w:tc>
        <w:tc>
          <w:tcPr>
            <w:tcW w:w="499" w:type="pct"/>
          </w:tcPr>
          <w:p w:rsidR="00F37851" w:rsidRPr="00D90E03" w:rsidRDefault="00F37851" w:rsidP="00F37851">
            <w:pPr>
              <w:pStyle w:val="ad"/>
              <w:tabs>
                <w:tab w:val="left" w:pos="2405"/>
              </w:tabs>
              <w:spacing w:line="240" w:lineRule="auto"/>
              <w:ind w:right="-139" w:firstLine="0"/>
            </w:pPr>
            <w:r w:rsidRPr="00D90E03">
              <w:t>75-84</w:t>
            </w:r>
          </w:p>
        </w:tc>
        <w:tc>
          <w:tcPr>
            <w:tcW w:w="571" w:type="pct"/>
          </w:tcPr>
          <w:p w:rsidR="00F37851" w:rsidRPr="00D90E03" w:rsidRDefault="00F37851" w:rsidP="00F37851">
            <w:pPr>
              <w:pStyle w:val="ad"/>
              <w:tabs>
                <w:tab w:val="left" w:pos="2405"/>
              </w:tabs>
              <w:spacing w:line="240" w:lineRule="auto"/>
              <w:ind w:right="-139" w:firstLine="0"/>
            </w:pPr>
            <w:r w:rsidRPr="00D90E03">
              <w:t>65-74</w:t>
            </w:r>
          </w:p>
        </w:tc>
        <w:tc>
          <w:tcPr>
            <w:tcW w:w="521" w:type="pct"/>
          </w:tcPr>
          <w:p w:rsidR="00F37851" w:rsidRPr="00D90E03" w:rsidRDefault="00F37851" w:rsidP="00F37851">
            <w:pPr>
              <w:pStyle w:val="ad"/>
              <w:tabs>
                <w:tab w:val="left" w:pos="2405"/>
              </w:tabs>
              <w:spacing w:line="240" w:lineRule="auto"/>
              <w:ind w:right="-139" w:firstLine="0"/>
            </w:pPr>
            <w:r w:rsidRPr="00D90E03">
              <w:t>60-64</w:t>
            </w:r>
          </w:p>
        </w:tc>
      </w:tr>
      <w:tr w:rsidR="00F37851" w:rsidRPr="00D90E03" w:rsidTr="00F37851">
        <w:trPr>
          <w:trHeight w:val="301"/>
        </w:trPr>
        <w:tc>
          <w:tcPr>
            <w:tcW w:w="362" w:type="pct"/>
            <w:vMerge/>
          </w:tcPr>
          <w:p w:rsidR="00F37851" w:rsidRPr="00D90E03" w:rsidRDefault="00F37851" w:rsidP="002E0288">
            <w:pPr>
              <w:pStyle w:val="ad"/>
              <w:spacing w:line="240" w:lineRule="auto"/>
              <w:ind w:firstLine="0"/>
            </w:pPr>
          </w:p>
        </w:tc>
        <w:tc>
          <w:tcPr>
            <w:tcW w:w="1619" w:type="pct"/>
          </w:tcPr>
          <w:p w:rsidR="00F37851" w:rsidRPr="00D90E03" w:rsidRDefault="00F37851" w:rsidP="00F37851">
            <w:pPr>
              <w:pStyle w:val="ad"/>
              <w:tabs>
                <w:tab w:val="left" w:pos="2405"/>
              </w:tabs>
              <w:spacing w:line="240" w:lineRule="auto"/>
              <w:ind w:right="-139" w:firstLine="0"/>
            </w:pPr>
            <w:r w:rsidRPr="00D90E03">
              <w:t>За шкалою ЄКТС</w:t>
            </w:r>
          </w:p>
        </w:tc>
        <w:tc>
          <w:tcPr>
            <w:tcW w:w="857" w:type="pct"/>
          </w:tcPr>
          <w:p w:rsidR="00F37851" w:rsidRPr="00D90E03" w:rsidRDefault="00F37851" w:rsidP="00F37851">
            <w:pPr>
              <w:pStyle w:val="ad"/>
              <w:tabs>
                <w:tab w:val="left" w:pos="2405"/>
              </w:tabs>
              <w:spacing w:line="240" w:lineRule="auto"/>
              <w:ind w:right="-139" w:firstLine="0"/>
            </w:pPr>
            <w:r w:rsidRPr="00D90E03">
              <w:t>А</w:t>
            </w:r>
          </w:p>
        </w:tc>
        <w:tc>
          <w:tcPr>
            <w:tcW w:w="571" w:type="pct"/>
          </w:tcPr>
          <w:p w:rsidR="00F37851" w:rsidRPr="00D90E03" w:rsidRDefault="00F37851" w:rsidP="00F37851">
            <w:pPr>
              <w:pStyle w:val="ad"/>
              <w:tabs>
                <w:tab w:val="left" w:pos="2405"/>
              </w:tabs>
              <w:spacing w:line="240" w:lineRule="auto"/>
              <w:ind w:right="-139" w:firstLine="0"/>
            </w:pPr>
            <w:r w:rsidRPr="00D90E03">
              <w:t>В</w:t>
            </w:r>
          </w:p>
        </w:tc>
        <w:tc>
          <w:tcPr>
            <w:tcW w:w="499" w:type="pct"/>
          </w:tcPr>
          <w:p w:rsidR="00F37851" w:rsidRPr="00D90E03" w:rsidRDefault="00F37851" w:rsidP="00F37851">
            <w:pPr>
              <w:pStyle w:val="ad"/>
              <w:tabs>
                <w:tab w:val="left" w:pos="2405"/>
              </w:tabs>
              <w:spacing w:line="240" w:lineRule="auto"/>
              <w:ind w:right="-139" w:firstLine="0"/>
            </w:pPr>
            <w:r w:rsidRPr="00D90E03">
              <w:t>С</w:t>
            </w:r>
          </w:p>
        </w:tc>
        <w:tc>
          <w:tcPr>
            <w:tcW w:w="571" w:type="pct"/>
          </w:tcPr>
          <w:p w:rsidR="00F37851" w:rsidRPr="00D90E03" w:rsidRDefault="00F37851" w:rsidP="00F37851">
            <w:pPr>
              <w:pStyle w:val="ad"/>
              <w:tabs>
                <w:tab w:val="left" w:pos="2405"/>
              </w:tabs>
              <w:spacing w:line="240" w:lineRule="auto"/>
              <w:ind w:right="-139" w:firstLine="0"/>
            </w:pPr>
            <w:r w:rsidRPr="00D90E03">
              <w:t>D</w:t>
            </w:r>
          </w:p>
        </w:tc>
        <w:tc>
          <w:tcPr>
            <w:tcW w:w="521" w:type="pct"/>
          </w:tcPr>
          <w:p w:rsidR="00F37851" w:rsidRPr="00D90E03" w:rsidRDefault="00F37851" w:rsidP="00F37851">
            <w:pPr>
              <w:pStyle w:val="ad"/>
              <w:tabs>
                <w:tab w:val="left" w:pos="2405"/>
              </w:tabs>
              <w:spacing w:line="240" w:lineRule="auto"/>
              <w:ind w:right="-139" w:firstLine="0"/>
            </w:pPr>
            <w:r w:rsidRPr="00D90E03">
              <w:t>Е</w:t>
            </w:r>
          </w:p>
        </w:tc>
      </w:tr>
    </w:tbl>
    <w:p w:rsidR="00F37851" w:rsidRPr="00B170BA" w:rsidRDefault="00F37851" w:rsidP="00BD2C12">
      <w:pPr>
        <w:ind w:firstLine="567"/>
        <w:jc w:val="both"/>
        <w:rPr>
          <w:sz w:val="28"/>
          <w:szCs w:val="28"/>
        </w:rPr>
      </w:pPr>
    </w:p>
    <w:p w:rsidR="00BD2C12" w:rsidRDefault="00BD2C12" w:rsidP="00BD2C12">
      <w:pPr>
        <w:ind w:firstLine="567"/>
        <w:jc w:val="both"/>
        <w:rPr>
          <w:sz w:val="28"/>
          <w:szCs w:val="28"/>
        </w:rPr>
      </w:pPr>
      <w:r w:rsidRPr="00B170BA">
        <w:rPr>
          <w:sz w:val="28"/>
          <w:szCs w:val="28"/>
        </w:rPr>
        <w:t>Студента, який не здав звіту про проходження виробничої практики або отримав на захисті незадовільну оцінку, направляють на практику повторно, він здійснює перездачу практики за встановленою процедурою або ж його відраховують з Університету.</w:t>
      </w:r>
    </w:p>
    <w:p w:rsidR="009C2406" w:rsidRDefault="009C2406" w:rsidP="00BD2C12">
      <w:pPr>
        <w:ind w:firstLine="567"/>
        <w:jc w:val="both"/>
        <w:rPr>
          <w:sz w:val="28"/>
          <w:szCs w:val="28"/>
        </w:rPr>
      </w:pPr>
    </w:p>
    <w:p w:rsidR="009C2406" w:rsidRPr="00B170BA" w:rsidRDefault="009C2406" w:rsidP="00BD2C12">
      <w:pPr>
        <w:ind w:firstLine="567"/>
        <w:jc w:val="both"/>
        <w:rPr>
          <w:sz w:val="28"/>
          <w:szCs w:val="28"/>
        </w:rPr>
      </w:pPr>
    </w:p>
    <w:p w:rsidR="00BD2C12" w:rsidRPr="00B170BA" w:rsidRDefault="00BD2C12" w:rsidP="00BD2C12">
      <w:pPr>
        <w:tabs>
          <w:tab w:val="left" w:pos="1134"/>
        </w:tabs>
        <w:ind w:firstLine="567"/>
        <w:rPr>
          <w:sz w:val="28"/>
        </w:rPr>
      </w:pPr>
      <w:r w:rsidRPr="00B170BA">
        <w:rPr>
          <w:sz w:val="28"/>
        </w:rPr>
        <w:br w:type="page"/>
      </w:r>
      <w:r w:rsidRPr="00B170BA">
        <w:rPr>
          <w:b/>
          <w:bCs/>
          <w:sz w:val="28"/>
          <w:szCs w:val="28"/>
        </w:rPr>
        <w:lastRenderedPageBreak/>
        <w:t>6. ДОДАТКИ</w:t>
      </w:r>
    </w:p>
    <w:p w:rsidR="00BD2C12" w:rsidRPr="00B170BA" w:rsidRDefault="00BD2C12" w:rsidP="00BD2C12">
      <w:pPr>
        <w:tabs>
          <w:tab w:val="left" w:pos="1134"/>
        </w:tabs>
        <w:ind w:firstLine="567"/>
        <w:rPr>
          <w:sz w:val="28"/>
        </w:rPr>
      </w:pPr>
      <w:r w:rsidRPr="00B170BA">
        <w:rPr>
          <w:sz w:val="28"/>
        </w:rPr>
        <w:t>Додаток А</w:t>
      </w:r>
    </w:p>
    <w:p w:rsidR="00BD2C12" w:rsidRPr="00B170BA" w:rsidRDefault="00BD2C12" w:rsidP="00BD2C12">
      <w:pPr>
        <w:tabs>
          <w:tab w:val="left" w:pos="1134"/>
        </w:tabs>
        <w:ind w:firstLine="567"/>
        <w:rPr>
          <w:b/>
          <w:sz w:val="28"/>
        </w:rPr>
      </w:pPr>
      <w:r w:rsidRPr="00B170BA">
        <w:rPr>
          <w:b/>
          <w:sz w:val="28"/>
        </w:rPr>
        <w:t>Приклад оформлення календарного плану</w:t>
      </w:r>
    </w:p>
    <w:p w:rsidR="00BD2C12" w:rsidRPr="00B170BA" w:rsidRDefault="00BD2C12" w:rsidP="00BD2C12">
      <w:pPr>
        <w:tabs>
          <w:tab w:val="left" w:pos="1134"/>
        </w:tabs>
        <w:ind w:firstLine="1134"/>
        <w:rPr>
          <w:sz w:val="28"/>
        </w:rPr>
      </w:pPr>
      <w:r w:rsidRPr="00B170BA">
        <w:rPr>
          <w:sz w:val="28"/>
        </w:rPr>
        <w:t xml:space="preserve">                                         </w:t>
      </w:r>
      <w:r w:rsidRPr="00B170BA">
        <w:rPr>
          <w:sz w:val="28"/>
        </w:rPr>
        <w:tab/>
      </w:r>
      <w:r w:rsidRPr="00B170BA">
        <w:rPr>
          <w:sz w:val="28"/>
        </w:rPr>
        <w:tab/>
      </w:r>
      <w:r w:rsidRPr="00B170BA">
        <w:rPr>
          <w:sz w:val="28"/>
        </w:rPr>
        <w:tab/>
        <w:t>“З А Т В Е Р Д Ж Е Н О”</w:t>
      </w:r>
    </w:p>
    <w:p w:rsidR="00BD2C12" w:rsidRPr="00B170BA" w:rsidRDefault="00BD2C12" w:rsidP="00BD2C12">
      <w:pPr>
        <w:tabs>
          <w:tab w:val="left" w:pos="1134"/>
        </w:tabs>
        <w:ind w:firstLine="1134"/>
        <w:rPr>
          <w:sz w:val="28"/>
        </w:rPr>
      </w:pPr>
      <w:r w:rsidRPr="00B170BA">
        <w:rPr>
          <w:sz w:val="28"/>
        </w:rPr>
        <w:t xml:space="preserve">                                          </w:t>
      </w:r>
      <w:r w:rsidRPr="00B170BA">
        <w:rPr>
          <w:sz w:val="28"/>
        </w:rPr>
        <w:tab/>
      </w:r>
      <w:r w:rsidRPr="00B170BA">
        <w:rPr>
          <w:sz w:val="28"/>
        </w:rPr>
        <w:tab/>
      </w:r>
      <w:r w:rsidRPr="00B170BA">
        <w:rPr>
          <w:sz w:val="28"/>
        </w:rPr>
        <w:tab/>
        <w:t>Керівник установи банку</w:t>
      </w:r>
    </w:p>
    <w:p w:rsidR="00BD2C12" w:rsidRPr="00B170BA" w:rsidRDefault="00BD2C12" w:rsidP="00BD2C12">
      <w:pPr>
        <w:tabs>
          <w:tab w:val="left" w:pos="1134"/>
        </w:tabs>
        <w:ind w:firstLine="1134"/>
        <w:rPr>
          <w:sz w:val="28"/>
        </w:rPr>
      </w:pPr>
    </w:p>
    <w:p w:rsidR="00BD2C12" w:rsidRPr="00B170BA" w:rsidRDefault="00BD2C12" w:rsidP="00BD2C12">
      <w:pPr>
        <w:tabs>
          <w:tab w:val="left" w:pos="1134"/>
        </w:tabs>
        <w:ind w:firstLine="1134"/>
        <w:rPr>
          <w:sz w:val="28"/>
        </w:rPr>
      </w:pPr>
      <w:r w:rsidRPr="00B170BA">
        <w:rPr>
          <w:sz w:val="28"/>
        </w:rPr>
        <w:tab/>
      </w:r>
      <w:r w:rsidRPr="00B170BA">
        <w:rPr>
          <w:sz w:val="28"/>
        </w:rPr>
        <w:tab/>
        <w:t xml:space="preserve">                                        </w:t>
      </w:r>
      <w:r w:rsidRPr="00B170BA">
        <w:rPr>
          <w:sz w:val="28"/>
        </w:rPr>
        <w:tab/>
        <w:t>“___” ___________ 20__ р.</w:t>
      </w:r>
    </w:p>
    <w:p w:rsidR="00BD2C12" w:rsidRPr="00B170BA" w:rsidRDefault="00BD2C12" w:rsidP="00BD2C12">
      <w:pPr>
        <w:pStyle w:val="7"/>
      </w:pPr>
    </w:p>
    <w:p w:rsidR="00BD2C12" w:rsidRPr="00B170BA" w:rsidRDefault="00BD2C12" w:rsidP="00BD2C12">
      <w:pPr>
        <w:pStyle w:val="7"/>
        <w:ind w:firstLine="567"/>
        <w:rPr>
          <w:b/>
        </w:rPr>
      </w:pPr>
      <w:r w:rsidRPr="00B170BA">
        <w:rPr>
          <w:b/>
        </w:rPr>
        <w:t>КАЛЕНДАРНИЙ  ПЛАН</w:t>
      </w:r>
    </w:p>
    <w:p w:rsidR="00BD2C12" w:rsidRPr="00B170BA" w:rsidRDefault="00BD2C12" w:rsidP="00BD2C12">
      <w:pPr>
        <w:tabs>
          <w:tab w:val="left" w:pos="1134"/>
        </w:tabs>
        <w:ind w:firstLine="567"/>
        <w:rPr>
          <w:sz w:val="28"/>
          <w:szCs w:val="28"/>
        </w:rPr>
      </w:pPr>
      <w:r w:rsidRPr="00B170BA">
        <w:rPr>
          <w:sz w:val="28"/>
          <w:szCs w:val="28"/>
        </w:rPr>
        <w:t xml:space="preserve">проходження виробничої практики студента IV курсу </w:t>
      </w:r>
    </w:p>
    <w:p w:rsidR="00BD2C12" w:rsidRPr="00B170BA" w:rsidRDefault="00BD2C12" w:rsidP="00BD2C12">
      <w:pPr>
        <w:tabs>
          <w:tab w:val="left" w:pos="1134"/>
        </w:tabs>
        <w:ind w:firstLine="567"/>
        <w:rPr>
          <w:sz w:val="28"/>
          <w:szCs w:val="28"/>
        </w:rPr>
      </w:pPr>
      <w:r w:rsidRPr="00B170BA">
        <w:rPr>
          <w:sz w:val="28"/>
          <w:szCs w:val="28"/>
        </w:rPr>
        <w:t xml:space="preserve">факультету банківського бізнесу </w:t>
      </w:r>
    </w:p>
    <w:p w:rsidR="00BD2C12" w:rsidRPr="00B170BA" w:rsidRDefault="00BD2C12" w:rsidP="00BD2C12">
      <w:pPr>
        <w:tabs>
          <w:tab w:val="left" w:pos="1134"/>
        </w:tabs>
        <w:ind w:firstLine="567"/>
        <w:rPr>
          <w:sz w:val="28"/>
          <w:szCs w:val="28"/>
        </w:rPr>
      </w:pPr>
      <w:r w:rsidRPr="00B170BA">
        <w:rPr>
          <w:sz w:val="28"/>
          <w:szCs w:val="28"/>
        </w:rPr>
        <w:t>Тернопільського національного економічного університету</w:t>
      </w:r>
    </w:p>
    <w:p w:rsidR="00BD2C12" w:rsidRPr="00B170BA" w:rsidRDefault="00BD2C12" w:rsidP="00BD2C12">
      <w:pPr>
        <w:tabs>
          <w:tab w:val="left" w:pos="1134"/>
        </w:tabs>
        <w:rPr>
          <w:sz w:val="28"/>
        </w:rPr>
      </w:pPr>
    </w:p>
    <w:p w:rsidR="00BD2C12" w:rsidRPr="00B170BA" w:rsidRDefault="00BD2C12" w:rsidP="00BD2C12">
      <w:pPr>
        <w:tabs>
          <w:tab w:val="left" w:pos="1134"/>
        </w:tabs>
        <w:rPr>
          <w:sz w:val="28"/>
          <w:szCs w:val="28"/>
        </w:rPr>
      </w:pPr>
      <w:proofErr w:type="spellStart"/>
      <w:r w:rsidRPr="00B170BA">
        <w:rPr>
          <w:sz w:val="28"/>
          <w:szCs w:val="28"/>
        </w:rPr>
        <w:t>________________________</w:t>
      </w:r>
      <w:r w:rsidRPr="00B170BA">
        <w:rPr>
          <w:sz w:val="28"/>
          <w:szCs w:val="28"/>
          <w:u w:val="single"/>
        </w:rPr>
        <w:t>Іванен</w:t>
      </w:r>
      <w:proofErr w:type="spellEnd"/>
      <w:r w:rsidRPr="00B170BA">
        <w:rPr>
          <w:sz w:val="28"/>
          <w:szCs w:val="28"/>
          <w:u w:val="single"/>
        </w:rPr>
        <w:t>ка Івана Івановича</w:t>
      </w:r>
      <w:r w:rsidRPr="00B170BA">
        <w:rPr>
          <w:sz w:val="28"/>
          <w:szCs w:val="28"/>
        </w:rPr>
        <w:t>_____________________</w:t>
      </w:r>
    </w:p>
    <w:p w:rsidR="00BD2C12" w:rsidRPr="00B170BA" w:rsidRDefault="00BD2C12" w:rsidP="00BD2C12">
      <w:pPr>
        <w:tabs>
          <w:tab w:val="left" w:pos="1134"/>
        </w:tabs>
        <w:rPr>
          <w:sz w:val="24"/>
        </w:rPr>
      </w:pPr>
      <w:r w:rsidRPr="00B170BA">
        <w:rPr>
          <w:sz w:val="24"/>
        </w:rPr>
        <w:t xml:space="preserve"> (прізвище, ім’я, по батькові)</w:t>
      </w:r>
    </w:p>
    <w:p w:rsidR="00BD2C12" w:rsidRPr="00B170BA" w:rsidRDefault="00BD2C12" w:rsidP="00BD2C12">
      <w:pPr>
        <w:tabs>
          <w:tab w:val="left" w:pos="1134"/>
        </w:tabs>
        <w:rPr>
          <w:sz w:val="28"/>
          <w:szCs w:val="28"/>
        </w:rPr>
      </w:pPr>
      <w:r w:rsidRPr="00B170BA">
        <w:rPr>
          <w:sz w:val="28"/>
          <w:szCs w:val="28"/>
        </w:rPr>
        <w:t xml:space="preserve">в </w:t>
      </w:r>
      <w:proofErr w:type="spellStart"/>
      <w:r w:rsidRPr="00B170BA">
        <w:rPr>
          <w:sz w:val="28"/>
          <w:szCs w:val="28"/>
        </w:rPr>
        <w:t>______________</w:t>
      </w:r>
      <w:r w:rsidRPr="00B170BA">
        <w:rPr>
          <w:sz w:val="28"/>
          <w:szCs w:val="28"/>
          <w:u w:val="single"/>
        </w:rPr>
        <w:t>Тернопільсько</w:t>
      </w:r>
      <w:proofErr w:type="spellEnd"/>
      <w:r w:rsidRPr="00B170BA">
        <w:rPr>
          <w:sz w:val="28"/>
          <w:szCs w:val="28"/>
          <w:u w:val="single"/>
        </w:rPr>
        <w:t>му відділенні № 1 АКБ «Львів»</w:t>
      </w:r>
      <w:r w:rsidRPr="00B170BA">
        <w:rPr>
          <w:sz w:val="28"/>
          <w:szCs w:val="28"/>
        </w:rPr>
        <w:t>_____________</w:t>
      </w:r>
    </w:p>
    <w:p w:rsidR="00BD2C12" w:rsidRPr="00B170BA" w:rsidRDefault="00BD2C12" w:rsidP="00BD2C12">
      <w:pPr>
        <w:tabs>
          <w:tab w:val="left" w:pos="1134"/>
        </w:tabs>
        <w:rPr>
          <w:sz w:val="24"/>
        </w:rPr>
      </w:pPr>
      <w:r w:rsidRPr="00B170BA">
        <w:rPr>
          <w:sz w:val="24"/>
        </w:rPr>
        <w:t xml:space="preserve"> (повна назва банку i місце знаходження)</w:t>
      </w:r>
    </w:p>
    <w:p w:rsidR="00BD2C12" w:rsidRPr="00B170BA" w:rsidRDefault="00BD2C12" w:rsidP="00BD2C12">
      <w:pPr>
        <w:tabs>
          <w:tab w:val="left" w:pos="1134"/>
        </w:tabs>
        <w:ind w:firstLine="1134"/>
        <w:rPr>
          <w:sz w:val="28"/>
          <w:szCs w:val="28"/>
        </w:rPr>
      </w:pPr>
    </w:p>
    <w:p w:rsidR="00BD2C12" w:rsidRPr="00B170BA" w:rsidRDefault="00BD2C12" w:rsidP="00BD2C12">
      <w:pPr>
        <w:tabs>
          <w:tab w:val="left" w:pos="1134"/>
        </w:tabs>
        <w:ind w:firstLine="1134"/>
        <w:rPr>
          <w:sz w:val="28"/>
          <w:szCs w:val="28"/>
        </w:rPr>
      </w:pPr>
      <w:r w:rsidRPr="00B170BA">
        <w:rPr>
          <w:sz w:val="28"/>
          <w:szCs w:val="28"/>
        </w:rPr>
        <w:t xml:space="preserve">         з «_</w:t>
      </w:r>
      <w:r w:rsidR="00F37851">
        <w:rPr>
          <w:sz w:val="28"/>
          <w:szCs w:val="28"/>
          <w:u w:val="single"/>
        </w:rPr>
        <w:t>28</w:t>
      </w:r>
      <w:r w:rsidRPr="00B170BA">
        <w:rPr>
          <w:sz w:val="28"/>
          <w:szCs w:val="28"/>
        </w:rPr>
        <w:t xml:space="preserve">_» </w:t>
      </w:r>
      <w:proofErr w:type="spellStart"/>
      <w:r w:rsidRPr="00B170BA">
        <w:rPr>
          <w:sz w:val="28"/>
          <w:szCs w:val="28"/>
        </w:rPr>
        <w:t>__________</w:t>
      </w:r>
      <w:r w:rsidRPr="00B170BA">
        <w:rPr>
          <w:sz w:val="28"/>
          <w:szCs w:val="28"/>
          <w:u w:val="single"/>
        </w:rPr>
        <w:t>січ</w:t>
      </w:r>
      <w:proofErr w:type="spellEnd"/>
      <w:r w:rsidRPr="00B170BA">
        <w:rPr>
          <w:sz w:val="28"/>
          <w:szCs w:val="28"/>
          <w:u w:val="single"/>
        </w:rPr>
        <w:t>ня</w:t>
      </w:r>
      <w:r w:rsidRPr="00B170BA">
        <w:rPr>
          <w:sz w:val="28"/>
          <w:szCs w:val="28"/>
        </w:rPr>
        <w:t>______________ 20</w:t>
      </w:r>
      <w:r w:rsidRPr="00B170BA">
        <w:rPr>
          <w:sz w:val="28"/>
          <w:szCs w:val="28"/>
          <w:u w:val="single"/>
        </w:rPr>
        <w:t>1</w:t>
      </w:r>
      <w:r w:rsidR="00F37851">
        <w:rPr>
          <w:sz w:val="28"/>
          <w:szCs w:val="28"/>
          <w:u w:val="single"/>
        </w:rPr>
        <w:t>9</w:t>
      </w:r>
      <w:r w:rsidRPr="00B170BA">
        <w:rPr>
          <w:sz w:val="28"/>
          <w:szCs w:val="28"/>
        </w:rPr>
        <w:t>_р.</w:t>
      </w:r>
    </w:p>
    <w:p w:rsidR="00BD2C12" w:rsidRPr="00B170BA" w:rsidRDefault="00BD2C12" w:rsidP="00BD2C12">
      <w:pPr>
        <w:tabs>
          <w:tab w:val="left" w:pos="1134"/>
        </w:tabs>
        <w:ind w:firstLine="1134"/>
        <w:rPr>
          <w:sz w:val="28"/>
          <w:szCs w:val="28"/>
        </w:rPr>
      </w:pPr>
    </w:p>
    <w:p w:rsidR="00BD2C12" w:rsidRPr="00B170BA" w:rsidRDefault="00BD2C12" w:rsidP="00BD2C12">
      <w:pPr>
        <w:tabs>
          <w:tab w:val="left" w:pos="1134"/>
        </w:tabs>
        <w:ind w:firstLine="1134"/>
        <w:rPr>
          <w:sz w:val="28"/>
          <w:szCs w:val="28"/>
        </w:rPr>
      </w:pPr>
      <w:r w:rsidRPr="00B170BA">
        <w:rPr>
          <w:sz w:val="28"/>
          <w:szCs w:val="28"/>
        </w:rPr>
        <w:t xml:space="preserve">      по «_</w:t>
      </w:r>
      <w:r w:rsidR="00F37851">
        <w:rPr>
          <w:sz w:val="28"/>
          <w:szCs w:val="28"/>
          <w:u w:val="single"/>
        </w:rPr>
        <w:t>22</w:t>
      </w:r>
      <w:r w:rsidRPr="00B170BA">
        <w:rPr>
          <w:sz w:val="28"/>
          <w:szCs w:val="28"/>
        </w:rPr>
        <w:t xml:space="preserve">_» </w:t>
      </w:r>
      <w:proofErr w:type="spellStart"/>
      <w:r w:rsidRPr="00B170BA">
        <w:rPr>
          <w:sz w:val="28"/>
          <w:szCs w:val="28"/>
        </w:rPr>
        <w:t>___________</w:t>
      </w:r>
      <w:r w:rsidRPr="00B170BA">
        <w:rPr>
          <w:sz w:val="28"/>
          <w:szCs w:val="28"/>
          <w:u w:val="single"/>
        </w:rPr>
        <w:t>люто</w:t>
      </w:r>
      <w:proofErr w:type="spellEnd"/>
      <w:r w:rsidRPr="00B170BA">
        <w:rPr>
          <w:sz w:val="28"/>
          <w:szCs w:val="28"/>
          <w:u w:val="single"/>
        </w:rPr>
        <w:t>го</w:t>
      </w:r>
      <w:r w:rsidRPr="00B170BA">
        <w:rPr>
          <w:sz w:val="28"/>
          <w:szCs w:val="28"/>
        </w:rPr>
        <w:t>_____________ 20</w:t>
      </w:r>
      <w:r w:rsidRPr="00B170BA">
        <w:rPr>
          <w:sz w:val="28"/>
          <w:szCs w:val="28"/>
          <w:u w:val="single"/>
        </w:rPr>
        <w:t>1</w:t>
      </w:r>
      <w:r w:rsidR="00F37851">
        <w:rPr>
          <w:sz w:val="28"/>
          <w:szCs w:val="28"/>
          <w:u w:val="single"/>
        </w:rPr>
        <w:t>9</w:t>
      </w:r>
      <w:r w:rsidRPr="00B170BA">
        <w:rPr>
          <w:sz w:val="28"/>
          <w:szCs w:val="28"/>
        </w:rPr>
        <w:t xml:space="preserve">_р. </w:t>
      </w:r>
    </w:p>
    <w:p w:rsidR="00BD2C12" w:rsidRPr="00B170BA" w:rsidRDefault="00BD2C12" w:rsidP="00BD2C12">
      <w:pPr>
        <w:tabs>
          <w:tab w:val="left" w:pos="1134"/>
        </w:tabs>
        <w:ind w:firstLine="1134"/>
        <w:rPr>
          <w:sz w:val="28"/>
          <w:szCs w:val="28"/>
        </w:rPr>
      </w:pPr>
    </w:p>
    <w:p w:rsidR="00BD2C12" w:rsidRPr="00B170BA" w:rsidRDefault="00BD2C12" w:rsidP="00BD2C12">
      <w:pPr>
        <w:tabs>
          <w:tab w:val="left" w:pos="1134"/>
        </w:tabs>
        <w:ind w:firstLine="113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1559"/>
        <w:gridCol w:w="1560"/>
        <w:gridCol w:w="1757"/>
        <w:gridCol w:w="1645"/>
      </w:tblGrid>
      <w:tr w:rsidR="00BD2C12" w:rsidRPr="00B170BA" w:rsidTr="002E0288">
        <w:tc>
          <w:tcPr>
            <w:tcW w:w="817" w:type="dxa"/>
          </w:tcPr>
          <w:p w:rsidR="00BD2C12" w:rsidRPr="00B170BA" w:rsidRDefault="00BD2C12" w:rsidP="002E0288">
            <w:pPr>
              <w:tabs>
                <w:tab w:val="left" w:pos="1134"/>
              </w:tabs>
              <w:rPr>
                <w:b/>
                <w:sz w:val="26"/>
              </w:rPr>
            </w:pPr>
            <w:r w:rsidRPr="00B170BA">
              <w:rPr>
                <w:b/>
                <w:sz w:val="26"/>
              </w:rPr>
              <w:t>№</w:t>
            </w:r>
          </w:p>
          <w:p w:rsidR="00BD2C12" w:rsidRPr="00B170BA" w:rsidRDefault="00BD2C12" w:rsidP="002E0288">
            <w:pPr>
              <w:tabs>
                <w:tab w:val="left" w:pos="1134"/>
              </w:tabs>
              <w:rPr>
                <w:b/>
                <w:sz w:val="26"/>
              </w:rPr>
            </w:pPr>
            <w:proofErr w:type="spellStart"/>
            <w:r w:rsidRPr="00B170BA">
              <w:rPr>
                <w:b/>
                <w:sz w:val="26"/>
              </w:rPr>
              <w:t>з\п</w:t>
            </w:r>
            <w:proofErr w:type="spellEnd"/>
          </w:p>
        </w:tc>
        <w:tc>
          <w:tcPr>
            <w:tcW w:w="2268" w:type="dxa"/>
          </w:tcPr>
          <w:p w:rsidR="00BD2C12" w:rsidRPr="00B170BA" w:rsidRDefault="00BD2C12" w:rsidP="002E0288">
            <w:pPr>
              <w:tabs>
                <w:tab w:val="left" w:pos="1134"/>
              </w:tabs>
              <w:rPr>
                <w:b/>
                <w:sz w:val="26"/>
              </w:rPr>
            </w:pPr>
            <w:r w:rsidRPr="00B170BA">
              <w:rPr>
                <w:b/>
                <w:sz w:val="26"/>
              </w:rPr>
              <w:t>Тема i питання теми за програмою</w:t>
            </w:r>
          </w:p>
        </w:tc>
        <w:tc>
          <w:tcPr>
            <w:tcW w:w="1559" w:type="dxa"/>
          </w:tcPr>
          <w:p w:rsidR="00BD2C12" w:rsidRPr="00B170BA" w:rsidRDefault="00BD2C12" w:rsidP="002E0288">
            <w:pPr>
              <w:tabs>
                <w:tab w:val="left" w:pos="1134"/>
              </w:tabs>
              <w:rPr>
                <w:b/>
                <w:sz w:val="26"/>
              </w:rPr>
            </w:pPr>
            <w:r w:rsidRPr="00B170BA">
              <w:rPr>
                <w:b/>
                <w:sz w:val="26"/>
              </w:rPr>
              <w:t>Кількість днів згідно програми практики</w:t>
            </w:r>
          </w:p>
        </w:tc>
        <w:tc>
          <w:tcPr>
            <w:tcW w:w="1560" w:type="dxa"/>
          </w:tcPr>
          <w:p w:rsidR="00BD2C12" w:rsidRPr="00B170BA" w:rsidRDefault="00BD2C12" w:rsidP="002E0288">
            <w:pPr>
              <w:tabs>
                <w:tab w:val="left" w:pos="1134"/>
              </w:tabs>
              <w:rPr>
                <w:b/>
                <w:sz w:val="26"/>
              </w:rPr>
            </w:pPr>
            <w:r w:rsidRPr="00B170BA">
              <w:rPr>
                <w:b/>
                <w:sz w:val="26"/>
              </w:rPr>
              <w:t>З якого по яке число включно</w:t>
            </w:r>
          </w:p>
        </w:tc>
        <w:tc>
          <w:tcPr>
            <w:tcW w:w="1757" w:type="dxa"/>
          </w:tcPr>
          <w:p w:rsidR="00BD2C12" w:rsidRPr="00B170BA" w:rsidRDefault="00BD2C12" w:rsidP="002E0288">
            <w:pPr>
              <w:tabs>
                <w:tab w:val="left" w:pos="1134"/>
              </w:tabs>
              <w:rPr>
                <w:b/>
                <w:sz w:val="26"/>
              </w:rPr>
            </w:pPr>
            <w:r w:rsidRPr="00B170BA">
              <w:rPr>
                <w:b/>
                <w:sz w:val="26"/>
              </w:rPr>
              <w:t>Керівник практики від банку</w:t>
            </w:r>
          </w:p>
        </w:tc>
        <w:tc>
          <w:tcPr>
            <w:tcW w:w="1645" w:type="dxa"/>
          </w:tcPr>
          <w:p w:rsidR="00BD2C12" w:rsidRPr="00B170BA" w:rsidRDefault="00BD2C12" w:rsidP="002E0288">
            <w:pPr>
              <w:tabs>
                <w:tab w:val="left" w:pos="1134"/>
              </w:tabs>
              <w:rPr>
                <w:b/>
                <w:sz w:val="26"/>
              </w:rPr>
            </w:pPr>
            <w:r w:rsidRPr="00B170BA">
              <w:rPr>
                <w:b/>
                <w:sz w:val="26"/>
              </w:rPr>
              <w:t xml:space="preserve">Закріплена за </w:t>
            </w:r>
            <w:proofErr w:type="spellStart"/>
            <w:r w:rsidRPr="00B170BA">
              <w:rPr>
                <w:b/>
                <w:sz w:val="26"/>
              </w:rPr>
              <w:t>практи-кантом</w:t>
            </w:r>
            <w:proofErr w:type="spellEnd"/>
          </w:p>
          <w:p w:rsidR="00BD2C12" w:rsidRPr="00B170BA" w:rsidRDefault="00BD2C12" w:rsidP="002E0288">
            <w:pPr>
              <w:tabs>
                <w:tab w:val="left" w:pos="1134"/>
              </w:tabs>
              <w:rPr>
                <w:b/>
                <w:sz w:val="26"/>
              </w:rPr>
            </w:pPr>
            <w:r w:rsidRPr="00B170BA">
              <w:rPr>
                <w:b/>
                <w:sz w:val="26"/>
              </w:rPr>
              <w:t>клієнтура</w:t>
            </w:r>
          </w:p>
        </w:tc>
      </w:tr>
      <w:tr w:rsidR="00BD2C12" w:rsidRPr="00B170BA" w:rsidTr="002E0288">
        <w:tc>
          <w:tcPr>
            <w:tcW w:w="817" w:type="dxa"/>
          </w:tcPr>
          <w:p w:rsidR="00BD2C12" w:rsidRPr="00B170BA" w:rsidRDefault="00BD2C12" w:rsidP="002E0288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C12" w:rsidRPr="00B170BA" w:rsidRDefault="00BD2C12" w:rsidP="002E0288">
            <w:pPr>
              <w:jc w:val="left"/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Вид Банку, порядок його створення та організація діяльності</w:t>
            </w:r>
          </w:p>
        </w:tc>
        <w:tc>
          <w:tcPr>
            <w:tcW w:w="1559" w:type="dxa"/>
          </w:tcPr>
          <w:p w:rsidR="00BD2C12" w:rsidRPr="00B170BA" w:rsidRDefault="007B0C42" w:rsidP="002E0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D2C12" w:rsidRPr="00B170BA" w:rsidRDefault="00F37851" w:rsidP="00EE4233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D2C12" w:rsidRPr="00B170BA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57" w:type="dxa"/>
          </w:tcPr>
          <w:p w:rsidR="00BD2C12" w:rsidRPr="00B170BA" w:rsidRDefault="00BD2C12" w:rsidP="002E0288">
            <w:pPr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Петренко П.П.</w:t>
            </w:r>
          </w:p>
        </w:tc>
        <w:tc>
          <w:tcPr>
            <w:tcW w:w="1645" w:type="dxa"/>
          </w:tcPr>
          <w:p w:rsidR="00BD2C12" w:rsidRPr="00B170BA" w:rsidRDefault="00BD2C12" w:rsidP="002E0288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BD2C12" w:rsidRPr="00B170BA" w:rsidTr="002E0288">
        <w:tc>
          <w:tcPr>
            <w:tcW w:w="817" w:type="dxa"/>
          </w:tcPr>
          <w:p w:rsidR="00BD2C12" w:rsidRPr="00B170BA" w:rsidRDefault="00BD2C12" w:rsidP="002E0288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C12" w:rsidRPr="00B170BA" w:rsidRDefault="00BD2C12" w:rsidP="002E0288">
            <w:pPr>
              <w:jc w:val="left"/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Операції Банку з формування власного капіталу, із залучення та позичення коштів</w:t>
            </w:r>
          </w:p>
        </w:tc>
        <w:tc>
          <w:tcPr>
            <w:tcW w:w="1559" w:type="dxa"/>
          </w:tcPr>
          <w:p w:rsidR="00BD2C12" w:rsidRPr="00B170BA" w:rsidRDefault="007B0C42" w:rsidP="002E0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D2C12" w:rsidRPr="00B170BA" w:rsidRDefault="00EE4233" w:rsidP="00EE4233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D2C12" w:rsidRPr="00B170BA">
              <w:rPr>
                <w:sz w:val="28"/>
                <w:szCs w:val="28"/>
              </w:rPr>
              <w:t>.01.201</w:t>
            </w:r>
            <w:r w:rsidR="00F37851">
              <w:rPr>
                <w:sz w:val="28"/>
                <w:szCs w:val="28"/>
              </w:rPr>
              <w:t>9</w:t>
            </w:r>
            <w:r w:rsidR="00BD2C12" w:rsidRPr="00B170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30</w:t>
            </w:r>
            <w:r w:rsidR="00BD2C12" w:rsidRPr="00B170B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BD2C12" w:rsidRPr="00B170BA">
              <w:rPr>
                <w:sz w:val="28"/>
                <w:szCs w:val="28"/>
              </w:rPr>
              <w:t>.201</w:t>
            </w:r>
            <w:r w:rsidR="00F37851">
              <w:rPr>
                <w:sz w:val="28"/>
                <w:szCs w:val="28"/>
              </w:rPr>
              <w:t>9</w:t>
            </w:r>
          </w:p>
        </w:tc>
        <w:tc>
          <w:tcPr>
            <w:tcW w:w="1757" w:type="dxa"/>
          </w:tcPr>
          <w:p w:rsidR="00BD2C12" w:rsidRPr="00B170BA" w:rsidRDefault="00BD2C12" w:rsidP="002E0288">
            <w:pPr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Петренко П.П.</w:t>
            </w:r>
          </w:p>
        </w:tc>
        <w:tc>
          <w:tcPr>
            <w:tcW w:w="1645" w:type="dxa"/>
          </w:tcPr>
          <w:p w:rsidR="00BD2C12" w:rsidRPr="00B170BA" w:rsidRDefault="00BD2C12" w:rsidP="002E0288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BD2C12" w:rsidRPr="00B170BA" w:rsidTr="002E0288">
        <w:tc>
          <w:tcPr>
            <w:tcW w:w="817" w:type="dxa"/>
          </w:tcPr>
          <w:p w:rsidR="00BD2C12" w:rsidRPr="00B170BA" w:rsidRDefault="00BD2C12" w:rsidP="002E0288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C12" w:rsidRPr="00B170BA" w:rsidRDefault="00BD2C12" w:rsidP="002E0288">
            <w:pPr>
              <w:jc w:val="both"/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Операції Банку з обслуговування безготівкового грошового обороту</w:t>
            </w:r>
          </w:p>
        </w:tc>
        <w:tc>
          <w:tcPr>
            <w:tcW w:w="1559" w:type="dxa"/>
          </w:tcPr>
          <w:p w:rsidR="00BD2C12" w:rsidRPr="00B170BA" w:rsidRDefault="00EE4233" w:rsidP="002E0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D2C12" w:rsidRPr="00B170BA" w:rsidRDefault="00EE4233" w:rsidP="00EE4233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D2C12" w:rsidRPr="00B170B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BD2C12" w:rsidRPr="00B170BA">
              <w:rPr>
                <w:sz w:val="28"/>
                <w:szCs w:val="28"/>
              </w:rPr>
              <w:t>.201</w:t>
            </w:r>
            <w:r w:rsidR="00F37851">
              <w:rPr>
                <w:sz w:val="28"/>
                <w:szCs w:val="28"/>
              </w:rPr>
              <w:t>9</w:t>
            </w:r>
            <w:r w:rsidR="00BD2C12" w:rsidRPr="00B170BA">
              <w:rPr>
                <w:sz w:val="28"/>
                <w:szCs w:val="28"/>
              </w:rPr>
              <w:t>-</w:t>
            </w:r>
            <w:r w:rsidR="00F3785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="00BD2C12" w:rsidRPr="00B170BA">
              <w:rPr>
                <w:sz w:val="28"/>
                <w:szCs w:val="28"/>
              </w:rPr>
              <w:t>.0</w:t>
            </w:r>
            <w:r w:rsidR="00F37851">
              <w:rPr>
                <w:sz w:val="28"/>
                <w:szCs w:val="28"/>
              </w:rPr>
              <w:t>2</w:t>
            </w:r>
            <w:r w:rsidR="00BD2C12" w:rsidRPr="00B170BA">
              <w:rPr>
                <w:sz w:val="28"/>
                <w:szCs w:val="28"/>
              </w:rPr>
              <w:t>.201</w:t>
            </w:r>
            <w:r w:rsidR="00F37851">
              <w:rPr>
                <w:sz w:val="28"/>
                <w:szCs w:val="28"/>
              </w:rPr>
              <w:t>9</w:t>
            </w:r>
          </w:p>
        </w:tc>
        <w:tc>
          <w:tcPr>
            <w:tcW w:w="1757" w:type="dxa"/>
          </w:tcPr>
          <w:p w:rsidR="00BD2C12" w:rsidRPr="00B170BA" w:rsidRDefault="00BD2C12" w:rsidP="002E0288">
            <w:pPr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Петренко П.П.</w:t>
            </w:r>
          </w:p>
        </w:tc>
        <w:tc>
          <w:tcPr>
            <w:tcW w:w="1645" w:type="dxa"/>
          </w:tcPr>
          <w:p w:rsidR="00BD2C12" w:rsidRPr="00B170BA" w:rsidRDefault="00BD2C12" w:rsidP="002E0288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BD2C12" w:rsidRPr="00B170BA" w:rsidTr="002E0288">
        <w:tc>
          <w:tcPr>
            <w:tcW w:w="817" w:type="dxa"/>
          </w:tcPr>
          <w:p w:rsidR="00BD2C12" w:rsidRPr="00B170BA" w:rsidRDefault="00BD2C12" w:rsidP="002E0288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C12" w:rsidRPr="00B170BA" w:rsidRDefault="00BD2C12" w:rsidP="002E0288">
            <w:pPr>
              <w:jc w:val="both"/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Операції Банку з готівкою</w:t>
            </w:r>
          </w:p>
        </w:tc>
        <w:tc>
          <w:tcPr>
            <w:tcW w:w="1559" w:type="dxa"/>
          </w:tcPr>
          <w:p w:rsidR="00BD2C12" w:rsidRPr="00B170BA" w:rsidRDefault="007B0C42" w:rsidP="002E0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D2C12" w:rsidRPr="00B170BA" w:rsidRDefault="00F37851" w:rsidP="00EE4233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E4233">
              <w:rPr>
                <w:sz w:val="28"/>
                <w:szCs w:val="28"/>
              </w:rPr>
              <w:t>4</w:t>
            </w:r>
            <w:r w:rsidR="00BD2C12" w:rsidRPr="00B170B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BD2C12" w:rsidRPr="00B170B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57" w:type="dxa"/>
          </w:tcPr>
          <w:p w:rsidR="00BD2C12" w:rsidRPr="00B170BA" w:rsidRDefault="00BD2C12" w:rsidP="002E0288">
            <w:pPr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Петренко П.П.</w:t>
            </w:r>
          </w:p>
        </w:tc>
        <w:tc>
          <w:tcPr>
            <w:tcW w:w="1645" w:type="dxa"/>
          </w:tcPr>
          <w:p w:rsidR="00BD2C12" w:rsidRPr="00B170BA" w:rsidRDefault="00BD2C12" w:rsidP="002E0288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</w:tbl>
    <w:p w:rsidR="00BD2C12" w:rsidRDefault="00BD2C12" w:rsidP="00BD2C12">
      <w:pPr>
        <w:pStyle w:val="a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1559"/>
        <w:gridCol w:w="1560"/>
        <w:gridCol w:w="1757"/>
        <w:gridCol w:w="1645"/>
      </w:tblGrid>
      <w:tr w:rsidR="00F37851" w:rsidRPr="00B170BA" w:rsidTr="002E0288">
        <w:tc>
          <w:tcPr>
            <w:tcW w:w="817" w:type="dxa"/>
          </w:tcPr>
          <w:p w:rsidR="00F37851" w:rsidRPr="00B170BA" w:rsidRDefault="00F37851" w:rsidP="002E0288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37851" w:rsidRPr="00B170BA" w:rsidRDefault="00F37851" w:rsidP="002E0288">
            <w:pPr>
              <w:jc w:val="both"/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Операції Банку з платіжними картками</w:t>
            </w:r>
          </w:p>
        </w:tc>
        <w:tc>
          <w:tcPr>
            <w:tcW w:w="1559" w:type="dxa"/>
          </w:tcPr>
          <w:p w:rsidR="00F37851" w:rsidRPr="00B170BA" w:rsidRDefault="00F37851" w:rsidP="002E0288">
            <w:pPr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37851" w:rsidRPr="00B170BA" w:rsidRDefault="00EE4233" w:rsidP="00EE4233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F37851" w:rsidRPr="00B170BA">
              <w:rPr>
                <w:sz w:val="28"/>
                <w:szCs w:val="28"/>
              </w:rPr>
              <w:t>.0</w:t>
            </w:r>
            <w:r w:rsidR="00F37851">
              <w:rPr>
                <w:sz w:val="28"/>
                <w:szCs w:val="28"/>
              </w:rPr>
              <w:t>2</w:t>
            </w:r>
            <w:r w:rsidR="00F37851" w:rsidRPr="00B170BA">
              <w:rPr>
                <w:sz w:val="28"/>
                <w:szCs w:val="28"/>
              </w:rPr>
              <w:t>.201</w:t>
            </w:r>
            <w:r w:rsidR="00F37851">
              <w:rPr>
                <w:sz w:val="28"/>
                <w:szCs w:val="28"/>
              </w:rPr>
              <w:t>9</w:t>
            </w:r>
            <w:r w:rsidR="00F37851" w:rsidRPr="00B170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06</w:t>
            </w:r>
            <w:r w:rsidR="00F37851" w:rsidRPr="00B170BA">
              <w:rPr>
                <w:sz w:val="28"/>
                <w:szCs w:val="28"/>
              </w:rPr>
              <w:t>.0</w:t>
            </w:r>
            <w:r w:rsidR="00F37851">
              <w:rPr>
                <w:sz w:val="28"/>
                <w:szCs w:val="28"/>
              </w:rPr>
              <w:t>2</w:t>
            </w:r>
            <w:r w:rsidR="00F37851" w:rsidRPr="00B170BA">
              <w:rPr>
                <w:sz w:val="28"/>
                <w:szCs w:val="28"/>
              </w:rPr>
              <w:t>.201</w:t>
            </w:r>
            <w:r w:rsidR="00F37851">
              <w:rPr>
                <w:sz w:val="28"/>
                <w:szCs w:val="28"/>
              </w:rPr>
              <w:t>9</w:t>
            </w:r>
          </w:p>
        </w:tc>
        <w:tc>
          <w:tcPr>
            <w:tcW w:w="1757" w:type="dxa"/>
          </w:tcPr>
          <w:p w:rsidR="00F37851" w:rsidRPr="00B170BA" w:rsidRDefault="00F37851" w:rsidP="002E0288">
            <w:pPr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Петренко П.П.</w:t>
            </w:r>
          </w:p>
        </w:tc>
        <w:tc>
          <w:tcPr>
            <w:tcW w:w="1645" w:type="dxa"/>
          </w:tcPr>
          <w:p w:rsidR="00F37851" w:rsidRPr="00B170BA" w:rsidRDefault="00F37851" w:rsidP="002E0288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F37851" w:rsidRPr="00B170BA" w:rsidTr="002E0288">
        <w:tc>
          <w:tcPr>
            <w:tcW w:w="817" w:type="dxa"/>
          </w:tcPr>
          <w:p w:rsidR="00F37851" w:rsidRPr="00B170BA" w:rsidRDefault="00F37851" w:rsidP="002E0288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37851" w:rsidRPr="00B170BA" w:rsidRDefault="00F37851" w:rsidP="002E0288">
            <w:pPr>
              <w:jc w:val="both"/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Основи організації кредитних операцій Банку та особливості надання і погашення окремих видів кредиту</w:t>
            </w:r>
          </w:p>
        </w:tc>
        <w:tc>
          <w:tcPr>
            <w:tcW w:w="1559" w:type="dxa"/>
          </w:tcPr>
          <w:p w:rsidR="00F37851" w:rsidRPr="00B170BA" w:rsidRDefault="007B0C42" w:rsidP="002E0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37851" w:rsidRPr="00B170BA" w:rsidRDefault="00EE4233" w:rsidP="00EE4233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F37851" w:rsidRPr="00B170BA">
              <w:rPr>
                <w:sz w:val="28"/>
                <w:szCs w:val="28"/>
              </w:rPr>
              <w:t>.0</w:t>
            </w:r>
            <w:r w:rsidR="00F37851">
              <w:rPr>
                <w:sz w:val="28"/>
                <w:szCs w:val="28"/>
              </w:rPr>
              <w:t>2</w:t>
            </w:r>
            <w:r w:rsidR="00F37851" w:rsidRPr="00B170BA">
              <w:rPr>
                <w:sz w:val="28"/>
                <w:szCs w:val="28"/>
              </w:rPr>
              <w:t>.201</w:t>
            </w:r>
            <w:r w:rsidR="00F37851">
              <w:rPr>
                <w:sz w:val="28"/>
                <w:szCs w:val="28"/>
              </w:rPr>
              <w:t>9</w:t>
            </w:r>
            <w:r w:rsidR="00F37851" w:rsidRPr="00B170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08</w:t>
            </w:r>
            <w:r w:rsidR="00F37851" w:rsidRPr="00B170BA">
              <w:rPr>
                <w:sz w:val="28"/>
                <w:szCs w:val="28"/>
              </w:rPr>
              <w:t>.0</w:t>
            </w:r>
            <w:r w:rsidR="00F37851">
              <w:rPr>
                <w:sz w:val="28"/>
                <w:szCs w:val="28"/>
              </w:rPr>
              <w:t>2</w:t>
            </w:r>
            <w:r w:rsidR="00F37851" w:rsidRPr="00B170BA">
              <w:rPr>
                <w:sz w:val="28"/>
                <w:szCs w:val="28"/>
              </w:rPr>
              <w:t>.201</w:t>
            </w:r>
            <w:r w:rsidR="00F37851">
              <w:rPr>
                <w:sz w:val="28"/>
                <w:szCs w:val="28"/>
              </w:rPr>
              <w:t>9</w:t>
            </w:r>
          </w:p>
        </w:tc>
        <w:tc>
          <w:tcPr>
            <w:tcW w:w="1757" w:type="dxa"/>
          </w:tcPr>
          <w:p w:rsidR="00F37851" w:rsidRPr="00B170BA" w:rsidRDefault="00F37851" w:rsidP="002E0288">
            <w:pPr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Петренко П.П.</w:t>
            </w:r>
          </w:p>
        </w:tc>
        <w:tc>
          <w:tcPr>
            <w:tcW w:w="1645" w:type="dxa"/>
          </w:tcPr>
          <w:p w:rsidR="00F37851" w:rsidRPr="00B170BA" w:rsidRDefault="00F37851" w:rsidP="002E0288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F37851" w:rsidRPr="00B170BA" w:rsidTr="002E0288">
        <w:tc>
          <w:tcPr>
            <w:tcW w:w="817" w:type="dxa"/>
          </w:tcPr>
          <w:p w:rsidR="00F37851" w:rsidRPr="00B170BA" w:rsidRDefault="00F37851" w:rsidP="002E0288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37851" w:rsidRPr="00B170BA" w:rsidRDefault="00F37851" w:rsidP="002E0288">
            <w:pPr>
              <w:jc w:val="both"/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Операції Банку з векселями</w:t>
            </w:r>
          </w:p>
        </w:tc>
        <w:tc>
          <w:tcPr>
            <w:tcW w:w="1559" w:type="dxa"/>
          </w:tcPr>
          <w:p w:rsidR="00F37851" w:rsidRPr="00B170BA" w:rsidRDefault="00F37851" w:rsidP="002E0288">
            <w:pPr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7851" w:rsidRPr="00B170BA" w:rsidRDefault="00F37851" w:rsidP="00EE4233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4233">
              <w:rPr>
                <w:sz w:val="28"/>
                <w:szCs w:val="28"/>
              </w:rPr>
              <w:t>1</w:t>
            </w:r>
            <w:r w:rsidRPr="00B170BA">
              <w:rPr>
                <w:sz w:val="28"/>
                <w:szCs w:val="28"/>
              </w:rPr>
              <w:t>.0</w:t>
            </w:r>
            <w:r w:rsidR="00EE4233">
              <w:rPr>
                <w:sz w:val="28"/>
                <w:szCs w:val="28"/>
              </w:rPr>
              <w:t>2</w:t>
            </w:r>
            <w:r w:rsidRPr="00B170B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57" w:type="dxa"/>
          </w:tcPr>
          <w:p w:rsidR="00F37851" w:rsidRPr="00B170BA" w:rsidRDefault="00F37851" w:rsidP="002E0288">
            <w:pPr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Петренко П.П.</w:t>
            </w:r>
          </w:p>
        </w:tc>
        <w:tc>
          <w:tcPr>
            <w:tcW w:w="1645" w:type="dxa"/>
          </w:tcPr>
          <w:p w:rsidR="00F37851" w:rsidRPr="00B170BA" w:rsidRDefault="00F37851" w:rsidP="002E0288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F37851" w:rsidRPr="00B170BA" w:rsidTr="002E0288">
        <w:tc>
          <w:tcPr>
            <w:tcW w:w="817" w:type="dxa"/>
          </w:tcPr>
          <w:p w:rsidR="00F37851" w:rsidRPr="00B170BA" w:rsidRDefault="00F37851" w:rsidP="002E0288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37851" w:rsidRPr="00B170BA" w:rsidRDefault="00F37851" w:rsidP="002E0288">
            <w:pPr>
              <w:jc w:val="left"/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Операції Банку із цінними паперами</w:t>
            </w:r>
          </w:p>
        </w:tc>
        <w:tc>
          <w:tcPr>
            <w:tcW w:w="1559" w:type="dxa"/>
          </w:tcPr>
          <w:p w:rsidR="00F37851" w:rsidRPr="00B170BA" w:rsidRDefault="00F37851" w:rsidP="002E0288">
            <w:pPr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37851" w:rsidRPr="00B170BA" w:rsidRDefault="00F37851" w:rsidP="00EE4233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4233">
              <w:rPr>
                <w:sz w:val="28"/>
                <w:szCs w:val="28"/>
              </w:rPr>
              <w:t>2</w:t>
            </w:r>
            <w:r w:rsidRPr="00B170B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B170B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B170BA">
              <w:rPr>
                <w:sz w:val="28"/>
                <w:szCs w:val="28"/>
              </w:rPr>
              <w:t>-</w:t>
            </w:r>
            <w:r w:rsidR="00EE4233">
              <w:rPr>
                <w:sz w:val="28"/>
                <w:szCs w:val="28"/>
              </w:rPr>
              <w:t>13</w:t>
            </w:r>
            <w:r w:rsidRPr="00B170BA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57" w:type="dxa"/>
          </w:tcPr>
          <w:p w:rsidR="00F37851" w:rsidRPr="00B170BA" w:rsidRDefault="00F37851" w:rsidP="002E0288">
            <w:pPr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Петренко П.П.</w:t>
            </w:r>
          </w:p>
        </w:tc>
        <w:tc>
          <w:tcPr>
            <w:tcW w:w="1645" w:type="dxa"/>
          </w:tcPr>
          <w:p w:rsidR="00F37851" w:rsidRPr="00B170BA" w:rsidRDefault="00F37851" w:rsidP="002E0288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F37851" w:rsidRPr="00B170BA" w:rsidTr="002E0288">
        <w:tc>
          <w:tcPr>
            <w:tcW w:w="817" w:type="dxa"/>
          </w:tcPr>
          <w:p w:rsidR="00F37851" w:rsidRPr="00B170BA" w:rsidRDefault="00F37851" w:rsidP="002E0288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37851" w:rsidRPr="00B170BA" w:rsidRDefault="00F37851" w:rsidP="002E0288">
            <w:pPr>
              <w:jc w:val="left"/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Основи організації операцій Банку в іноземній валюті</w:t>
            </w:r>
          </w:p>
        </w:tc>
        <w:tc>
          <w:tcPr>
            <w:tcW w:w="1559" w:type="dxa"/>
          </w:tcPr>
          <w:p w:rsidR="00F37851" w:rsidRPr="00B170BA" w:rsidRDefault="00F37851" w:rsidP="002E0288">
            <w:pPr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37851" w:rsidRPr="00B170BA" w:rsidRDefault="00F37851" w:rsidP="00EE4233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4233">
              <w:rPr>
                <w:sz w:val="28"/>
                <w:szCs w:val="28"/>
              </w:rPr>
              <w:t>4</w:t>
            </w:r>
            <w:r w:rsidRPr="00B170BA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9</w:t>
            </w:r>
            <w:r w:rsidRPr="00B170BA">
              <w:rPr>
                <w:sz w:val="28"/>
                <w:szCs w:val="28"/>
              </w:rPr>
              <w:t>-</w:t>
            </w:r>
            <w:r w:rsidR="00EE4233">
              <w:rPr>
                <w:sz w:val="28"/>
                <w:szCs w:val="28"/>
              </w:rPr>
              <w:t>15</w:t>
            </w:r>
            <w:r w:rsidRPr="00B170BA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57" w:type="dxa"/>
          </w:tcPr>
          <w:p w:rsidR="00F37851" w:rsidRPr="00B170BA" w:rsidRDefault="00F37851" w:rsidP="002E0288">
            <w:pPr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Петренко П.П.</w:t>
            </w:r>
          </w:p>
        </w:tc>
        <w:tc>
          <w:tcPr>
            <w:tcW w:w="1645" w:type="dxa"/>
          </w:tcPr>
          <w:p w:rsidR="00F37851" w:rsidRPr="00B170BA" w:rsidRDefault="00F37851" w:rsidP="002E0288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F37851" w:rsidRPr="00B170BA" w:rsidTr="002E0288">
        <w:tc>
          <w:tcPr>
            <w:tcW w:w="817" w:type="dxa"/>
          </w:tcPr>
          <w:p w:rsidR="00F37851" w:rsidRPr="00B170BA" w:rsidRDefault="00F37851" w:rsidP="002E0288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37851" w:rsidRPr="00B170BA" w:rsidRDefault="00F37851" w:rsidP="002E0288">
            <w:pPr>
              <w:jc w:val="left"/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Операції Банку з надання банківських послуг</w:t>
            </w:r>
          </w:p>
        </w:tc>
        <w:tc>
          <w:tcPr>
            <w:tcW w:w="1559" w:type="dxa"/>
          </w:tcPr>
          <w:p w:rsidR="00F37851" w:rsidRPr="00B170BA" w:rsidRDefault="00F37851" w:rsidP="002E0288">
            <w:pPr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37851" w:rsidRPr="00B170BA" w:rsidRDefault="00EE4233" w:rsidP="00EE4233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37851" w:rsidRPr="00B170BA">
              <w:rPr>
                <w:sz w:val="28"/>
                <w:szCs w:val="28"/>
              </w:rPr>
              <w:t>.02.201</w:t>
            </w:r>
            <w:r w:rsidR="009D348A">
              <w:rPr>
                <w:sz w:val="28"/>
                <w:szCs w:val="28"/>
              </w:rPr>
              <w:t>9</w:t>
            </w:r>
            <w:r w:rsidR="00F37851" w:rsidRPr="00B170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</w:t>
            </w:r>
            <w:r w:rsidR="00F37851" w:rsidRPr="00B170BA">
              <w:rPr>
                <w:sz w:val="28"/>
                <w:szCs w:val="28"/>
              </w:rPr>
              <w:t>.02.201</w:t>
            </w:r>
            <w:r w:rsidR="009D348A">
              <w:rPr>
                <w:sz w:val="28"/>
                <w:szCs w:val="28"/>
              </w:rPr>
              <w:t>9</w:t>
            </w:r>
          </w:p>
        </w:tc>
        <w:tc>
          <w:tcPr>
            <w:tcW w:w="1757" w:type="dxa"/>
          </w:tcPr>
          <w:p w:rsidR="00F37851" w:rsidRPr="00B170BA" w:rsidRDefault="00F37851" w:rsidP="002E0288">
            <w:pPr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Петренко П.П.</w:t>
            </w:r>
          </w:p>
        </w:tc>
        <w:tc>
          <w:tcPr>
            <w:tcW w:w="1645" w:type="dxa"/>
          </w:tcPr>
          <w:p w:rsidR="00F37851" w:rsidRPr="00B170BA" w:rsidRDefault="00F37851" w:rsidP="002E0288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F37851" w:rsidRPr="00B170BA" w:rsidTr="002E0288">
        <w:tc>
          <w:tcPr>
            <w:tcW w:w="817" w:type="dxa"/>
          </w:tcPr>
          <w:p w:rsidR="00F37851" w:rsidRPr="00B170BA" w:rsidRDefault="00F37851" w:rsidP="002E0288">
            <w:pPr>
              <w:numPr>
                <w:ilvl w:val="0"/>
                <w:numId w:val="31"/>
              </w:num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37851" w:rsidRPr="00B170BA" w:rsidRDefault="00F37851" w:rsidP="002E0288">
            <w:pPr>
              <w:jc w:val="left"/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Операції із забезпечення фінансової стійкості Банку</w:t>
            </w:r>
          </w:p>
        </w:tc>
        <w:tc>
          <w:tcPr>
            <w:tcW w:w="1559" w:type="dxa"/>
          </w:tcPr>
          <w:p w:rsidR="00F37851" w:rsidRPr="00B170BA" w:rsidRDefault="007B0C42" w:rsidP="002E0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F37851" w:rsidRPr="00B170BA" w:rsidRDefault="00EE4233" w:rsidP="00EE4233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37851" w:rsidRPr="00B170BA">
              <w:rPr>
                <w:sz w:val="28"/>
                <w:szCs w:val="28"/>
              </w:rPr>
              <w:t>.02.201</w:t>
            </w:r>
            <w:r w:rsidR="009D348A">
              <w:rPr>
                <w:sz w:val="28"/>
                <w:szCs w:val="28"/>
              </w:rPr>
              <w:t>9</w:t>
            </w:r>
            <w:r w:rsidR="00F37851" w:rsidRPr="00B170BA">
              <w:rPr>
                <w:sz w:val="28"/>
                <w:szCs w:val="28"/>
              </w:rPr>
              <w:t>-</w:t>
            </w:r>
            <w:r w:rsidR="009D34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F37851" w:rsidRPr="00B170BA">
              <w:rPr>
                <w:sz w:val="28"/>
                <w:szCs w:val="28"/>
              </w:rPr>
              <w:t>.02.201</w:t>
            </w:r>
            <w:r w:rsidR="009D348A">
              <w:rPr>
                <w:sz w:val="28"/>
                <w:szCs w:val="28"/>
              </w:rPr>
              <w:t>8</w:t>
            </w:r>
          </w:p>
        </w:tc>
        <w:tc>
          <w:tcPr>
            <w:tcW w:w="1757" w:type="dxa"/>
          </w:tcPr>
          <w:p w:rsidR="00F37851" w:rsidRPr="00B170BA" w:rsidRDefault="00F37851" w:rsidP="002E0288">
            <w:pPr>
              <w:rPr>
                <w:sz w:val="28"/>
                <w:szCs w:val="28"/>
              </w:rPr>
            </w:pPr>
            <w:r w:rsidRPr="00B170BA">
              <w:rPr>
                <w:sz w:val="28"/>
                <w:szCs w:val="28"/>
              </w:rPr>
              <w:t>Петренко П.П.</w:t>
            </w:r>
          </w:p>
        </w:tc>
        <w:tc>
          <w:tcPr>
            <w:tcW w:w="1645" w:type="dxa"/>
          </w:tcPr>
          <w:p w:rsidR="00F37851" w:rsidRPr="00B170BA" w:rsidRDefault="00F37851" w:rsidP="002E0288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</w:tbl>
    <w:p w:rsidR="00F37851" w:rsidRPr="00F37851" w:rsidRDefault="00F37851" w:rsidP="00F37851"/>
    <w:p w:rsidR="00F37851" w:rsidRDefault="00F37851" w:rsidP="00BD2C12">
      <w:pPr>
        <w:pStyle w:val="a9"/>
        <w:jc w:val="both"/>
        <w:rPr>
          <w:sz w:val="28"/>
          <w:szCs w:val="28"/>
        </w:rPr>
      </w:pPr>
    </w:p>
    <w:p w:rsidR="00BD2C12" w:rsidRPr="00B170BA" w:rsidRDefault="00BD2C12" w:rsidP="00BD2C12">
      <w:pPr>
        <w:pStyle w:val="a9"/>
        <w:jc w:val="both"/>
        <w:rPr>
          <w:sz w:val="28"/>
          <w:szCs w:val="28"/>
        </w:rPr>
      </w:pPr>
      <w:r w:rsidRPr="00B170BA">
        <w:rPr>
          <w:sz w:val="28"/>
          <w:szCs w:val="28"/>
        </w:rPr>
        <w:t xml:space="preserve">Загальний керівник виробничої практики </w:t>
      </w:r>
      <w:r w:rsidRPr="00B170BA">
        <w:rPr>
          <w:sz w:val="28"/>
          <w:szCs w:val="28"/>
        </w:rPr>
        <w:tab/>
        <w:t>___________________________</w:t>
      </w:r>
    </w:p>
    <w:p w:rsidR="00BD2C12" w:rsidRPr="00B170BA" w:rsidRDefault="00BD2C12" w:rsidP="00BD2C12">
      <w:pPr>
        <w:tabs>
          <w:tab w:val="left" w:pos="1134"/>
        </w:tabs>
        <w:rPr>
          <w:sz w:val="28"/>
          <w:szCs w:val="28"/>
        </w:rPr>
      </w:pPr>
      <w:r w:rsidRPr="00B170BA">
        <w:rPr>
          <w:sz w:val="28"/>
          <w:szCs w:val="28"/>
        </w:rPr>
        <w:tab/>
      </w:r>
      <w:r w:rsidRPr="00B170BA">
        <w:rPr>
          <w:sz w:val="28"/>
          <w:szCs w:val="28"/>
        </w:rPr>
        <w:tab/>
      </w:r>
      <w:r w:rsidRPr="00B170BA">
        <w:rPr>
          <w:sz w:val="28"/>
          <w:szCs w:val="28"/>
        </w:rPr>
        <w:tab/>
      </w:r>
      <w:r w:rsidRPr="00B170BA">
        <w:rPr>
          <w:sz w:val="28"/>
          <w:szCs w:val="28"/>
        </w:rPr>
        <w:tab/>
      </w:r>
      <w:r w:rsidRPr="00B170BA">
        <w:rPr>
          <w:sz w:val="28"/>
          <w:szCs w:val="28"/>
        </w:rPr>
        <w:tab/>
      </w:r>
      <w:r w:rsidRPr="00B170BA">
        <w:rPr>
          <w:sz w:val="28"/>
          <w:szCs w:val="28"/>
        </w:rPr>
        <w:tab/>
      </w:r>
      <w:r w:rsidRPr="00B170BA">
        <w:rPr>
          <w:sz w:val="28"/>
          <w:szCs w:val="28"/>
        </w:rPr>
        <w:tab/>
        <w:t>(підпис)</w:t>
      </w:r>
    </w:p>
    <w:p w:rsidR="00BD2C12" w:rsidRPr="00B170BA" w:rsidRDefault="00BD2C12" w:rsidP="00BD2C12">
      <w:pPr>
        <w:tabs>
          <w:tab w:val="left" w:pos="1134"/>
        </w:tabs>
        <w:rPr>
          <w:sz w:val="28"/>
          <w:szCs w:val="28"/>
        </w:rPr>
      </w:pPr>
    </w:p>
    <w:p w:rsidR="00BD2C12" w:rsidRPr="00B170BA" w:rsidRDefault="00BD2C12" w:rsidP="00BD2C12">
      <w:pPr>
        <w:tabs>
          <w:tab w:val="left" w:pos="1134"/>
        </w:tabs>
        <w:rPr>
          <w:sz w:val="28"/>
          <w:szCs w:val="28"/>
        </w:rPr>
      </w:pPr>
      <w:r w:rsidRPr="00B170BA">
        <w:rPr>
          <w:sz w:val="28"/>
          <w:szCs w:val="28"/>
        </w:rPr>
        <w:t xml:space="preserve">Студент практикант                       </w:t>
      </w:r>
      <w:r w:rsidRPr="00B170BA">
        <w:rPr>
          <w:sz w:val="28"/>
          <w:szCs w:val="28"/>
        </w:rPr>
        <w:tab/>
      </w:r>
      <w:r w:rsidRPr="00B170BA">
        <w:rPr>
          <w:sz w:val="28"/>
          <w:szCs w:val="28"/>
        </w:rPr>
        <w:tab/>
      </w:r>
      <w:r w:rsidRPr="00B170BA">
        <w:rPr>
          <w:sz w:val="28"/>
          <w:szCs w:val="28"/>
        </w:rPr>
        <w:tab/>
        <w:t>___________________________</w:t>
      </w:r>
    </w:p>
    <w:p w:rsidR="00BD2C12" w:rsidRPr="00B170BA" w:rsidRDefault="00BD2C12" w:rsidP="00BD2C12">
      <w:pPr>
        <w:tabs>
          <w:tab w:val="left" w:pos="1134"/>
        </w:tabs>
        <w:rPr>
          <w:sz w:val="28"/>
          <w:szCs w:val="28"/>
        </w:rPr>
      </w:pPr>
      <w:r w:rsidRPr="00B170BA">
        <w:rPr>
          <w:sz w:val="28"/>
          <w:szCs w:val="28"/>
        </w:rPr>
        <w:tab/>
      </w:r>
      <w:r w:rsidRPr="00B170BA">
        <w:rPr>
          <w:sz w:val="28"/>
          <w:szCs w:val="28"/>
        </w:rPr>
        <w:tab/>
      </w:r>
      <w:r w:rsidRPr="00B170BA">
        <w:rPr>
          <w:sz w:val="28"/>
          <w:szCs w:val="28"/>
        </w:rPr>
        <w:tab/>
      </w:r>
      <w:r w:rsidRPr="00B170BA">
        <w:rPr>
          <w:sz w:val="28"/>
          <w:szCs w:val="28"/>
        </w:rPr>
        <w:tab/>
      </w:r>
      <w:r w:rsidRPr="00B170BA">
        <w:rPr>
          <w:sz w:val="28"/>
          <w:szCs w:val="28"/>
        </w:rPr>
        <w:tab/>
      </w:r>
      <w:r w:rsidRPr="00B170BA">
        <w:rPr>
          <w:sz w:val="28"/>
          <w:szCs w:val="28"/>
        </w:rPr>
        <w:tab/>
      </w:r>
      <w:r w:rsidRPr="00B170BA">
        <w:rPr>
          <w:sz w:val="28"/>
          <w:szCs w:val="28"/>
        </w:rPr>
        <w:tab/>
        <w:t>(підпис)</w:t>
      </w:r>
    </w:p>
    <w:p w:rsidR="00BD2C12" w:rsidRPr="00B170BA" w:rsidRDefault="00BD2C12" w:rsidP="00BD2C12">
      <w:pPr>
        <w:tabs>
          <w:tab w:val="left" w:pos="1134"/>
        </w:tabs>
        <w:rPr>
          <w:sz w:val="28"/>
          <w:szCs w:val="28"/>
        </w:rPr>
      </w:pPr>
      <w:r w:rsidRPr="00B170BA">
        <w:rPr>
          <w:sz w:val="28"/>
        </w:rPr>
        <w:br w:type="page"/>
      </w:r>
      <w:r w:rsidRPr="00B170BA">
        <w:rPr>
          <w:sz w:val="28"/>
          <w:szCs w:val="28"/>
        </w:rPr>
        <w:lastRenderedPageBreak/>
        <w:t>Додаток Б</w:t>
      </w:r>
    </w:p>
    <w:p w:rsidR="00BD2C12" w:rsidRPr="00B170BA" w:rsidRDefault="00BD2C12" w:rsidP="00BD2C12">
      <w:pPr>
        <w:tabs>
          <w:tab w:val="left" w:pos="1134"/>
        </w:tabs>
        <w:ind w:firstLine="567"/>
        <w:rPr>
          <w:b/>
          <w:sz w:val="28"/>
          <w:szCs w:val="28"/>
        </w:rPr>
      </w:pPr>
      <w:r w:rsidRPr="00B170BA">
        <w:rPr>
          <w:b/>
          <w:sz w:val="28"/>
          <w:szCs w:val="28"/>
        </w:rPr>
        <w:t>Приклад оформлення календарного плану проходження практики</w:t>
      </w:r>
    </w:p>
    <w:p w:rsidR="00BD2C12" w:rsidRPr="00B170BA" w:rsidRDefault="00BD2C12" w:rsidP="00BD2C12">
      <w:pPr>
        <w:tabs>
          <w:tab w:val="left" w:pos="1134"/>
        </w:tabs>
        <w:ind w:firstLine="567"/>
        <w:rPr>
          <w:sz w:val="28"/>
          <w:szCs w:val="28"/>
        </w:rPr>
      </w:pPr>
      <w:r w:rsidRPr="00B170BA">
        <w:rPr>
          <w:sz w:val="28"/>
          <w:szCs w:val="28"/>
        </w:rPr>
        <w:t>Календарний план проходження практики</w:t>
      </w:r>
    </w:p>
    <w:p w:rsidR="00BD2C12" w:rsidRPr="00B170BA" w:rsidRDefault="00BD2C12" w:rsidP="00BD2C12">
      <w:pPr>
        <w:tabs>
          <w:tab w:val="left" w:pos="1134"/>
        </w:tabs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92"/>
        <w:gridCol w:w="1008"/>
        <w:gridCol w:w="1008"/>
        <w:gridCol w:w="1008"/>
        <w:gridCol w:w="1008"/>
        <w:gridCol w:w="1008"/>
        <w:gridCol w:w="1440"/>
      </w:tblGrid>
      <w:tr w:rsidR="00BD2C12" w:rsidRPr="00B170BA" w:rsidTr="002E0288">
        <w:tc>
          <w:tcPr>
            <w:tcW w:w="576" w:type="dxa"/>
            <w:vMerge w:val="restart"/>
            <w:shd w:val="clear" w:color="auto" w:fill="auto"/>
          </w:tcPr>
          <w:p w:rsidR="00BD2C12" w:rsidRPr="00B170BA" w:rsidRDefault="00BD2C12" w:rsidP="002E0288">
            <w:pPr>
              <w:tabs>
                <w:tab w:val="left" w:pos="1134"/>
              </w:tabs>
              <w:rPr>
                <w:b/>
                <w:sz w:val="24"/>
              </w:rPr>
            </w:pPr>
            <w:r w:rsidRPr="00B170BA">
              <w:rPr>
                <w:b/>
                <w:sz w:val="24"/>
              </w:rPr>
              <w:t>№</w:t>
            </w:r>
          </w:p>
          <w:p w:rsidR="00BD2C12" w:rsidRPr="00B170BA" w:rsidRDefault="00BD2C12" w:rsidP="002E0288">
            <w:pPr>
              <w:tabs>
                <w:tab w:val="left" w:pos="1134"/>
              </w:tabs>
              <w:rPr>
                <w:b/>
                <w:sz w:val="24"/>
              </w:rPr>
            </w:pPr>
            <w:proofErr w:type="spellStart"/>
            <w:r w:rsidRPr="00B170BA">
              <w:rPr>
                <w:b/>
                <w:sz w:val="24"/>
              </w:rPr>
              <w:t>з\п</w:t>
            </w:r>
            <w:proofErr w:type="spellEnd"/>
          </w:p>
        </w:tc>
        <w:tc>
          <w:tcPr>
            <w:tcW w:w="2592" w:type="dxa"/>
            <w:vMerge w:val="restart"/>
            <w:shd w:val="clear" w:color="auto" w:fill="auto"/>
          </w:tcPr>
          <w:p w:rsidR="00BD2C12" w:rsidRPr="00B170BA" w:rsidRDefault="00BD2C12" w:rsidP="002E0288">
            <w:pPr>
              <w:tabs>
                <w:tab w:val="left" w:pos="1134"/>
              </w:tabs>
              <w:rPr>
                <w:b/>
                <w:sz w:val="24"/>
              </w:rPr>
            </w:pPr>
          </w:p>
          <w:p w:rsidR="00BD2C12" w:rsidRPr="00B170BA" w:rsidRDefault="00BD2C12" w:rsidP="002E0288">
            <w:pPr>
              <w:tabs>
                <w:tab w:val="left" w:pos="1134"/>
              </w:tabs>
              <w:rPr>
                <w:b/>
                <w:sz w:val="24"/>
              </w:rPr>
            </w:pPr>
            <w:r w:rsidRPr="00B170BA">
              <w:rPr>
                <w:b/>
                <w:sz w:val="24"/>
              </w:rPr>
              <w:t>Назва робіт</w:t>
            </w:r>
          </w:p>
        </w:tc>
        <w:tc>
          <w:tcPr>
            <w:tcW w:w="5040" w:type="dxa"/>
            <w:gridSpan w:val="5"/>
            <w:shd w:val="clear" w:color="auto" w:fill="auto"/>
          </w:tcPr>
          <w:p w:rsidR="00BD2C12" w:rsidRPr="00B170BA" w:rsidRDefault="00BD2C12" w:rsidP="002E0288">
            <w:pPr>
              <w:rPr>
                <w:b/>
                <w:sz w:val="24"/>
              </w:rPr>
            </w:pPr>
            <w:r w:rsidRPr="00B170BA">
              <w:rPr>
                <w:b/>
                <w:sz w:val="24"/>
              </w:rPr>
              <w:t>Тижні проходження практики</w:t>
            </w:r>
          </w:p>
        </w:tc>
        <w:tc>
          <w:tcPr>
            <w:tcW w:w="1440" w:type="dxa"/>
            <w:vMerge w:val="restart"/>
          </w:tcPr>
          <w:p w:rsidR="00BD2C12" w:rsidRPr="00B170BA" w:rsidRDefault="00BD2C12" w:rsidP="002E0288">
            <w:pPr>
              <w:rPr>
                <w:sz w:val="24"/>
                <w:szCs w:val="24"/>
              </w:rPr>
            </w:pPr>
            <w:r w:rsidRPr="00B170BA">
              <w:rPr>
                <w:b/>
                <w:sz w:val="24"/>
              </w:rPr>
              <w:t>Нотатки про виконання</w:t>
            </w:r>
          </w:p>
        </w:tc>
      </w:tr>
      <w:tr w:rsidR="00BD2C12" w:rsidRPr="00B170BA" w:rsidTr="002E0288">
        <w:tc>
          <w:tcPr>
            <w:tcW w:w="576" w:type="dxa"/>
            <w:vMerge/>
            <w:shd w:val="clear" w:color="auto" w:fill="auto"/>
          </w:tcPr>
          <w:p w:rsidR="00BD2C12" w:rsidRPr="00B170BA" w:rsidRDefault="00BD2C12" w:rsidP="002E0288">
            <w:pPr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2592" w:type="dxa"/>
            <w:vMerge/>
            <w:shd w:val="clear" w:color="auto" w:fill="auto"/>
          </w:tcPr>
          <w:p w:rsidR="00BD2C12" w:rsidRPr="00B170BA" w:rsidRDefault="00BD2C12" w:rsidP="002E028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BD2C12" w:rsidRPr="00B170BA" w:rsidRDefault="00BD2C12" w:rsidP="002E0288">
            <w:pPr>
              <w:rPr>
                <w:sz w:val="24"/>
                <w:szCs w:val="24"/>
              </w:rPr>
            </w:pPr>
            <w:r w:rsidRPr="00B170BA"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BD2C12" w:rsidRPr="00B170BA" w:rsidRDefault="00BD2C12" w:rsidP="002E0288">
            <w:pPr>
              <w:rPr>
                <w:sz w:val="24"/>
                <w:szCs w:val="24"/>
              </w:rPr>
            </w:pPr>
            <w:r w:rsidRPr="00B170BA"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BD2C12" w:rsidRPr="00B170BA" w:rsidRDefault="00BD2C12" w:rsidP="002E0288">
            <w:pPr>
              <w:rPr>
                <w:sz w:val="24"/>
                <w:szCs w:val="24"/>
              </w:rPr>
            </w:pPr>
            <w:r w:rsidRPr="00B170BA">
              <w:rPr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BD2C12" w:rsidRPr="00B170BA" w:rsidRDefault="00BD2C12" w:rsidP="002E0288">
            <w:pPr>
              <w:rPr>
                <w:sz w:val="24"/>
                <w:szCs w:val="24"/>
              </w:rPr>
            </w:pPr>
            <w:r w:rsidRPr="00B170BA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BD2C12" w:rsidRPr="00B170BA" w:rsidRDefault="00BD2C12" w:rsidP="002E0288">
            <w:pPr>
              <w:rPr>
                <w:sz w:val="24"/>
                <w:szCs w:val="24"/>
              </w:rPr>
            </w:pPr>
            <w:r w:rsidRPr="00B170BA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vMerge/>
            <w:shd w:val="clear" w:color="auto" w:fill="auto"/>
          </w:tcPr>
          <w:p w:rsidR="00BD2C12" w:rsidRPr="00B170BA" w:rsidRDefault="00BD2C12" w:rsidP="002E0288">
            <w:pPr>
              <w:rPr>
                <w:sz w:val="24"/>
                <w:szCs w:val="24"/>
              </w:rPr>
            </w:pPr>
          </w:p>
        </w:tc>
      </w:tr>
      <w:tr w:rsidR="00BD2C12" w:rsidRPr="00B170BA" w:rsidTr="002E0288">
        <w:tc>
          <w:tcPr>
            <w:tcW w:w="576" w:type="dxa"/>
            <w:shd w:val="clear" w:color="auto" w:fill="auto"/>
          </w:tcPr>
          <w:p w:rsidR="00BD2C12" w:rsidRPr="00B170BA" w:rsidRDefault="00BD2C12" w:rsidP="002E0288">
            <w:pPr>
              <w:tabs>
                <w:tab w:val="left" w:pos="1134"/>
              </w:tabs>
              <w:rPr>
                <w:sz w:val="24"/>
              </w:rPr>
            </w:pPr>
            <w:r w:rsidRPr="00B170BA">
              <w:rPr>
                <w:sz w:val="24"/>
              </w:rPr>
              <w:t>1.</w:t>
            </w:r>
          </w:p>
        </w:tc>
        <w:tc>
          <w:tcPr>
            <w:tcW w:w="2592" w:type="dxa"/>
            <w:shd w:val="clear" w:color="auto" w:fill="auto"/>
          </w:tcPr>
          <w:p w:rsidR="00BD2C12" w:rsidRPr="00B170BA" w:rsidRDefault="00BD2C12" w:rsidP="002E0288">
            <w:pPr>
              <w:rPr>
                <w:sz w:val="24"/>
                <w:szCs w:val="28"/>
              </w:rPr>
            </w:pPr>
            <w:r w:rsidRPr="00B170BA">
              <w:rPr>
                <w:sz w:val="24"/>
                <w:szCs w:val="28"/>
              </w:rPr>
              <w:t>2.</w:t>
            </w:r>
          </w:p>
        </w:tc>
        <w:tc>
          <w:tcPr>
            <w:tcW w:w="1008" w:type="dxa"/>
            <w:shd w:val="clear" w:color="auto" w:fill="auto"/>
          </w:tcPr>
          <w:p w:rsidR="00BD2C12" w:rsidRPr="00B170BA" w:rsidRDefault="00BD2C12" w:rsidP="002E0288">
            <w:pPr>
              <w:rPr>
                <w:sz w:val="24"/>
                <w:szCs w:val="24"/>
              </w:rPr>
            </w:pPr>
            <w:r w:rsidRPr="00B170BA">
              <w:rPr>
                <w:sz w:val="24"/>
                <w:szCs w:val="24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BD2C12" w:rsidRPr="00B170BA" w:rsidRDefault="00BD2C12" w:rsidP="002E0288">
            <w:pPr>
              <w:rPr>
                <w:sz w:val="24"/>
                <w:szCs w:val="24"/>
              </w:rPr>
            </w:pPr>
            <w:r w:rsidRPr="00B170BA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BD2C12" w:rsidRPr="00B170BA" w:rsidRDefault="00BD2C12" w:rsidP="002E0288">
            <w:pPr>
              <w:rPr>
                <w:sz w:val="24"/>
                <w:szCs w:val="24"/>
              </w:rPr>
            </w:pPr>
            <w:r w:rsidRPr="00B170BA">
              <w:rPr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BD2C12" w:rsidRPr="00B170BA" w:rsidRDefault="00BD2C12" w:rsidP="002E0288">
            <w:pPr>
              <w:rPr>
                <w:sz w:val="24"/>
                <w:szCs w:val="24"/>
              </w:rPr>
            </w:pPr>
            <w:r w:rsidRPr="00B170BA">
              <w:rPr>
                <w:sz w:val="24"/>
                <w:szCs w:val="24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BD2C12" w:rsidRPr="00B170BA" w:rsidRDefault="00BD2C12" w:rsidP="002E0288">
            <w:pPr>
              <w:rPr>
                <w:sz w:val="24"/>
                <w:szCs w:val="24"/>
              </w:rPr>
            </w:pPr>
            <w:r w:rsidRPr="00B170BA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BD2C12" w:rsidRPr="00B170BA" w:rsidRDefault="00BD2C12" w:rsidP="002E0288">
            <w:pPr>
              <w:rPr>
                <w:sz w:val="24"/>
                <w:szCs w:val="24"/>
              </w:rPr>
            </w:pPr>
            <w:r w:rsidRPr="00B170BA">
              <w:rPr>
                <w:sz w:val="24"/>
                <w:szCs w:val="24"/>
              </w:rPr>
              <w:t>8</w:t>
            </w:r>
          </w:p>
        </w:tc>
      </w:tr>
      <w:tr w:rsidR="00BD2C12" w:rsidRPr="00B170BA" w:rsidTr="002E0288">
        <w:tc>
          <w:tcPr>
            <w:tcW w:w="576" w:type="dxa"/>
            <w:shd w:val="clear" w:color="auto" w:fill="auto"/>
          </w:tcPr>
          <w:p w:rsidR="00BD2C12" w:rsidRPr="00B170BA" w:rsidRDefault="00BD2C12" w:rsidP="002E0288">
            <w:pPr>
              <w:numPr>
                <w:ilvl w:val="0"/>
                <w:numId w:val="30"/>
              </w:numPr>
              <w:tabs>
                <w:tab w:val="left" w:pos="1134"/>
              </w:tabs>
              <w:rPr>
                <w:sz w:val="24"/>
              </w:rPr>
            </w:pPr>
          </w:p>
          <w:p w:rsidR="00BD2C12" w:rsidRPr="00B170BA" w:rsidRDefault="00BD2C12" w:rsidP="002E0288">
            <w:pPr>
              <w:tabs>
                <w:tab w:val="left" w:pos="1134"/>
              </w:tabs>
              <w:ind w:left="284"/>
              <w:rPr>
                <w:sz w:val="24"/>
              </w:rPr>
            </w:pPr>
          </w:p>
        </w:tc>
        <w:tc>
          <w:tcPr>
            <w:tcW w:w="2592" w:type="dxa"/>
            <w:shd w:val="clear" w:color="auto" w:fill="auto"/>
          </w:tcPr>
          <w:p w:rsidR="00BD2C12" w:rsidRPr="00B170BA" w:rsidRDefault="00BD2C12" w:rsidP="002E0288">
            <w:pPr>
              <w:jc w:val="left"/>
              <w:rPr>
                <w:sz w:val="24"/>
                <w:szCs w:val="24"/>
              </w:rPr>
            </w:pPr>
            <w:r w:rsidRPr="00B170BA">
              <w:rPr>
                <w:sz w:val="24"/>
                <w:szCs w:val="24"/>
              </w:rPr>
              <w:t>Вид Банку, порядок його створення та організація діяльності</w:t>
            </w:r>
          </w:p>
        </w:tc>
        <w:tc>
          <w:tcPr>
            <w:tcW w:w="1008" w:type="dxa"/>
            <w:shd w:val="clear" w:color="auto" w:fill="auto"/>
          </w:tcPr>
          <w:p w:rsidR="00BD2C12" w:rsidRPr="00B170BA" w:rsidRDefault="00D1518D" w:rsidP="00406B32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D2C12" w:rsidRPr="00B170BA">
              <w:rPr>
                <w:sz w:val="24"/>
                <w:szCs w:val="24"/>
              </w:rPr>
              <w:t>.01</w:t>
            </w:r>
          </w:p>
        </w:tc>
        <w:tc>
          <w:tcPr>
            <w:tcW w:w="1008" w:type="dxa"/>
            <w:shd w:val="clear" w:color="auto" w:fill="auto"/>
          </w:tcPr>
          <w:p w:rsidR="00BD2C12" w:rsidRPr="00B170BA" w:rsidRDefault="00BD2C12" w:rsidP="002E0288">
            <w:pPr>
              <w:rPr>
                <w:sz w:val="24"/>
                <w:szCs w:val="28"/>
              </w:rPr>
            </w:pPr>
          </w:p>
        </w:tc>
        <w:tc>
          <w:tcPr>
            <w:tcW w:w="1008" w:type="dxa"/>
          </w:tcPr>
          <w:p w:rsidR="00BD2C12" w:rsidRPr="00B170BA" w:rsidRDefault="00BD2C12" w:rsidP="002E028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D2C12" w:rsidRPr="00B170BA" w:rsidRDefault="00BD2C12" w:rsidP="002E028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BD2C12" w:rsidRPr="00B170BA" w:rsidRDefault="00BD2C12" w:rsidP="002E02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D2C12" w:rsidRPr="00B170BA" w:rsidRDefault="00BD2C12" w:rsidP="002E0288">
            <w:pPr>
              <w:tabs>
                <w:tab w:val="left" w:pos="1134"/>
              </w:tabs>
              <w:rPr>
                <w:sz w:val="24"/>
              </w:rPr>
            </w:pPr>
            <w:r w:rsidRPr="00B170BA">
              <w:rPr>
                <w:sz w:val="24"/>
              </w:rPr>
              <w:t>виконано</w:t>
            </w:r>
          </w:p>
        </w:tc>
      </w:tr>
      <w:tr w:rsidR="00BD2C12" w:rsidRPr="00B170BA" w:rsidTr="002E0288">
        <w:tc>
          <w:tcPr>
            <w:tcW w:w="576" w:type="dxa"/>
            <w:shd w:val="clear" w:color="auto" w:fill="auto"/>
          </w:tcPr>
          <w:p w:rsidR="00BD2C12" w:rsidRPr="00B170BA" w:rsidRDefault="00BD2C12" w:rsidP="002E0288">
            <w:pPr>
              <w:numPr>
                <w:ilvl w:val="0"/>
                <w:numId w:val="30"/>
              </w:numPr>
              <w:tabs>
                <w:tab w:val="left" w:pos="1134"/>
              </w:tabs>
              <w:rPr>
                <w:sz w:val="24"/>
              </w:rPr>
            </w:pPr>
          </w:p>
          <w:p w:rsidR="00BD2C12" w:rsidRPr="00B170BA" w:rsidRDefault="00BD2C12" w:rsidP="002E0288">
            <w:pPr>
              <w:tabs>
                <w:tab w:val="left" w:pos="1134"/>
              </w:tabs>
              <w:ind w:left="284"/>
              <w:rPr>
                <w:sz w:val="24"/>
              </w:rPr>
            </w:pPr>
          </w:p>
        </w:tc>
        <w:tc>
          <w:tcPr>
            <w:tcW w:w="2592" w:type="dxa"/>
            <w:shd w:val="clear" w:color="auto" w:fill="auto"/>
          </w:tcPr>
          <w:p w:rsidR="00BD2C12" w:rsidRPr="00B170BA" w:rsidRDefault="00BD2C12" w:rsidP="002E0288">
            <w:pPr>
              <w:jc w:val="left"/>
              <w:rPr>
                <w:sz w:val="24"/>
                <w:szCs w:val="24"/>
              </w:rPr>
            </w:pPr>
            <w:r w:rsidRPr="00B170BA">
              <w:rPr>
                <w:sz w:val="24"/>
                <w:szCs w:val="24"/>
              </w:rPr>
              <w:t>Операції Банку з формування власного капіталу, із залучення та позичення коштів</w:t>
            </w:r>
          </w:p>
        </w:tc>
        <w:tc>
          <w:tcPr>
            <w:tcW w:w="1008" w:type="dxa"/>
            <w:shd w:val="clear" w:color="auto" w:fill="auto"/>
          </w:tcPr>
          <w:p w:rsidR="00BD2C12" w:rsidRPr="00B170BA" w:rsidRDefault="007B0C42" w:rsidP="007B0C42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D2C12" w:rsidRPr="00B170BA">
              <w:rPr>
                <w:sz w:val="24"/>
                <w:szCs w:val="24"/>
              </w:rPr>
              <w:t>.01.-</w:t>
            </w:r>
            <w:r>
              <w:rPr>
                <w:sz w:val="24"/>
                <w:szCs w:val="24"/>
              </w:rPr>
              <w:t>3</w:t>
            </w:r>
            <w:r w:rsidR="00D1518D">
              <w:rPr>
                <w:sz w:val="24"/>
                <w:szCs w:val="24"/>
              </w:rPr>
              <w:t>0</w:t>
            </w:r>
            <w:r w:rsidR="00BD2C12" w:rsidRPr="00B170B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BD2C12" w:rsidRPr="00B170BA">
              <w:rPr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BD2C12" w:rsidRPr="00B170BA" w:rsidRDefault="00BD2C12" w:rsidP="002E0288">
            <w:pPr>
              <w:rPr>
                <w:sz w:val="24"/>
                <w:szCs w:val="28"/>
              </w:rPr>
            </w:pPr>
          </w:p>
        </w:tc>
        <w:tc>
          <w:tcPr>
            <w:tcW w:w="1008" w:type="dxa"/>
          </w:tcPr>
          <w:p w:rsidR="00BD2C12" w:rsidRPr="00B170BA" w:rsidRDefault="00BD2C12" w:rsidP="002E028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D2C12" w:rsidRPr="00B170BA" w:rsidRDefault="00BD2C12" w:rsidP="002E028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BD2C12" w:rsidRPr="00B170BA" w:rsidRDefault="00BD2C12" w:rsidP="002E02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D2C12" w:rsidRPr="00B170BA" w:rsidRDefault="00BD2C12" w:rsidP="002E0288">
            <w:pPr>
              <w:tabs>
                <w:tab w:val="left" w:pos="1134"/>
              </w:tabs>
              <w:rPr>
                <w:sz w:val="24"/>
              </w:rPr>
            </w:pPr>
            <w:r w:rsidRPr="00B170BA">
              <w:rPr>
                <w:sz w:val="24"/>
              </w:rPr>
              <w:t>виконано</w:t>
            </w:r>
          </w:p>
        </w:tc>
      </w:tr>
      <w:tr w:rsidR="007B0C42" w:rsidRPr="00B170BA" w:rsidTr="002E0288">
        <w:tc>
          <w:tcPr>
            <w:tcW w:w="576" w:type="dxa"/>
            <w:shd w:val="clear" w:color="auto" w:fill="auto"/>
          </w:tcPr>
          <w:p w:rsidR="007B0C42" w:rsidRPr="00B170BA" w:rsidRDefault="007B0C42" w:rsidP="002E0288">
            <w:pPr>
              <w:numPr>
                <w:ilvl w:val="0"/>
                <w:numId w:val="30"/>
              </w:numPr>
              <w:tabs>
                <w:tab w:val="left" w:pos="1134"/>
              </w:tabs>
              <w:rPr>
                <w:sz w:val="24"/>
              </w:rPr>
            </w:pPr>
          </w:p>
          <w:p w:rsidR="007B0C42" w:rsidRPr="00B170BA" w:rsidRDefault="007B0C42" w:rsidP="002E0288">
            <w:pPr>
              <w:tabs>
                <w:tab w:val="left" w:pos="1134"/>
              </w:tabs>
              <w:ind w:left="284"/>
              <w:rPr>
                <w:sz w:val="24"/>
              </w:rPr>
            </w:pPr>
          </w:p>
        </w:tc>
        <w:tc>
          <w:tcPr>
            <w:tcW w:w="2592" w:type="dxa"/>
            <w:shd w:val="clear" w:color="auto" w:fill="auto"/>
          </w:tcPr>
          <w:p w:rsidR="007B0C42" w:rsidRPr="00B170BA" w:rsidRDefault="007B0C42" w:rsidP="002E0288">
            <w:pPr>
              <w:jc w:val="left"/>
              <w:rPr>
                <w:sz w:val="24"/>
                <w:szCs w:val="24"/>
              </w:rPr>
            </w:pPr>
            <w:r w:rsidRPr="00B170BA">
              <w:rPr>
                <w:sz w:val="24"/>
                <w:szCs w:val="24"/>
              </w:rPr>
              <w:t>Операції Банку з обслуговування безготівкового грошового обороту</w:t>
            </w:r>
          </w:p>
        </w:tc>
        <w:tc>
          <w:tcPr>
            <w:tcW w:w="1008" w:type="dxa"/>
            <w:shd w:val="clear" w:color="auto" w:fill="auto"/>
          </w:tcPr>
          <w:p w:rsidR="007B0C42" w:rsidRPr="00B170BA" w:rsidRDefault="007B0C42" w:rsidP="007B0C42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170B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B170BA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>01</w:t>
            </w:r>
            <w:r w:rsidRPr="00B170B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B170BA">
              <w:rPr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7B0C42" w:rsidRPr="00B170BA" w:rsidRDefault="007B0C42" w:rsidP="00D1518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B0C42" w:rsidRPr="00B170BA" w:rsidRDefault="007B0C42" w:rsidP="002E028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B0C42" w:rsidRPr="00B170BA" w:rsidRDefault="007B0C42" w:rsidP="002E028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7B0C42" w:rsidRPr="00B170BA" w:rsidRDefault="007B0C42" w:rsidP="002E02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B0C42" w:rsidRPr="00B170BA" w:rsidRDefault="007B0C42" w:rsidP="002E0288">
            <w:pPr>
              <w:tabs>
                <w:tab w:val="left" w:pos="1134"/>
              </w:tabs>
              <w:rPr>
                <w:sz w:val="24"/>
              </w:rPr>
            </w:pPr>
            <w:r w:rsidRPr="00B170BA">
              <w:rPr>
                <w:sz w:val="24"/>
              </w:rPr>
              <w:t>виконано</w:t>
            </w:r>
          </w:p>
        </w:tc>
      </w:tr>
      <w:tr w:rsidR="007B0C42" w:rsidRPr="00B170BA" w:rsidTr="002E0288">
        <w:tc>
          <w:tcPr>
            <w:tcW w:w="576" w:type="dxa"/>
            <w:shd w:val="clear" w:color="auto" w:fill="auto"/>
          </w:tcPr>
          <w:p w:rsidR="007B0C42" w:rsidRPr="00B170BA" w:rsidRDefault="007B0C42" w:rsidP="002E0288">
            <w:pPr>
              <w:numPr>
                <w:ilvl w:val="0"/>
                <w:numId w:val="30"/>
              </w:numPr>
              <w:tabs>
                <w:tab w:val="left" w:pos="1134"/>
              </w:tabs>
              <w:rPr>
                <w:sz w:val="24"/>
              </w:rPr>
            </w:pPr>
          </w:p>
          <w:p w:rsidR="007B0C42" w:rsidRPr="00B170BA" w:rsidRDefault="007B0C42" w:rsidP="002E0288">
            <w:pPr>
              <w:tabs>
                <w:tab w:val="left" w:pos="1134"/>
              </w:tabs>
              <w:ind w:left="284"/>
              <w:rPr>
                <w:sz w:val="24"/>
              </w:rPr>
            </w:pPr>
          </w:p>
        </w:tc>
        <w:tc>
          <w:tcPr>
            <w:tcW w:w="2592" w:type="dxa"/>
            <w:shd w:val="clear" w:color="auto" w:fill="auto"/>
          </w:tcPr>
          <w:p w:rsidR="007B0C42" w:rsidRPr="00B170BA" w:rsidRDefault="007B0C42" w:rsidP="002E0288">
            <w:pPr>
              <w:jc w:val="left"/>
              <w:rPr>
                <w:sz w:val="24"/>
                <w:szCs w:val="24"/>
              </w:rPr>
            </w:pPr>
            <w:r w:rsidRPr="00B170BA">
              <w:rPr>
                <w:sz w:val="24"/>
                <w:szCs w:val="24"/>
              </w:rPr>
              <w:t>Операції Банку з готівкою</w:t>
            </w:r>
          </w:p>
        </w:tc>
        <w:tc>
          <w:tcPr>
            <w:tcW w:w="1008" w:type="dxa"/>
            <w:shd w:val="clear" w:color="auto" w:fill="auto"/>
          </w:tcPr>
          <w:p w:rsidR="007B0C42" w:rsidRPr="00B170BA" w:rsidRDefault="007B0C42" w:rsidP="002E0288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7B0C42" w:rsidRPr="00B170BA" w:rsidRDefault="007B0C42" w:rsidP="00406B32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B170B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B170BA">
              <w:rPr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7B0C42" w:rsidRPr="00B170BA" w:rsidRDefault="007B0C42" w:rsidP="002E028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B0C42" w:rsidRPr="00B170BA" w:rsidRDefault="007B0C42" w:rsidP="002E028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7B0C42" w:rsidRPr="00B170BA" w:rsidRDefault="007B0C42" w:rsidP="002E02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B0C42" w:rsidRPr="00B170BA" w:rsidRDefault="007B0C42" w:rsidP="002E0288">
            <w:pPr>
              <w:tabs>
                <w:tab w:val="left" w:pos="1134"/>
              </w:tabs>
              <w:rPr>
                <w:sz w:val="24"/>
              </w:rPr>
            </w:pPr>
            <w:r w:rsidRPr="00B170BA">
              <w:rPr>
                <w:sz w:val="24"/>
              </w:rPr>
              <w:t>виконано</w:t>
            </w:r>
          </w:p>
        </w:tc>
      </w:tr>
      <w:tr w:rsidR="007B0C42" w:rsidRPr="00B170BA" w:rsidTr="002E0288">
        <w:tc>
          <w:tcPr>
            <w:tcW w:w="576" w:type="dxa"/>
            <w:shd w:val="clear" w:color="auto" w:fill="auto"/>
          </w:tcPr>
          <w:p w:rsidR="007B0C42" w:rsidRPr="00B170BA" w:rsidRDefault="007B0C42" w:rsidP="002E0288">
            <w:pPr>
              <w:numPr>
                <w:ilvl w:val="0"/>
                <w:numId w:val="30"/>
              </w:numPr>
              <w:tabs>
                <w:tab w:val="left" w:pos="1134"/>
              </w:tabs>
              <w:rPr>
                <w:sz w:val="24"/>
              </w:rPr>
            </w:pPr>
          </w:p>
          <w:p w:rsidR="007B0C42" w:rsidRPr="00B170BA" w:rsidRDefault="007B0C42" w:rsidP="002E0288">
            <w:pPr>
              <w:tabs>
                <w:tab w:val="left" w:pos="1134"/>
              </w:tabs>
              <w:ind w:left="284"/>
              <w:rPr>
                <w:sz w:val="24"/>
              </w:rPr>
            </w:pPr>
          </w:p>
        </w:tc>
        <w:tc>
          <w:tcPr>
            <w:tcW w:w="2592" w:type="dxa"/>
            <w:shd w:val="clear" w:color="auto" w:fill="auto"/>
          </w:tcPr>
          <w:p w:rsidR="007B0C42" w:rsidRPr="00B170BA" w:rsidRDefault="007B0C42" w:rsidP="002E0288">
            <w:pPr>
              <w:jc w:val="left"/>
              <w:rPr>
                <w:sz w:val="24"/>
                <w:szCs w:val="24"/>
              </w:rPr>
            </w:pPr>
            <w:r w:rsidRPr="00B170BA">
              <w:rPr>
                <w:sz w:val="24"/>
                <w:szCs w:val="24"/>
              </w:rPr>
              <w:t>Операції банків з платіжними картками</w:t>
            </w:r>
          </w:p>
        </w:tc>
        <w:tc>
          <w:tcPr>
            <w:tcW w:w="1008" w:type="dxa"/>
            <w:shd w:val="clear" w:color="auto" w:fill="auto"/>
          </w:tcPr>
          <w:p w:rsidR="007B0C42" w:rsidRPr="00B170BA" w:rsidRDefault="007B0C42" w:rsidP="002E0288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7B0C42" w:rsidRPr="00B170BA" w:rsidRDefault="007B0C42" w:rsidP="007B0C42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B170B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B170BA">
              <w:rPr>
                <w:sz w:val="24"/>
                <w:szCs w:val="24"/>
              </w:rPr>
              <w:t xml:space="preserve">.- </w:t>
            </w:r>
            <w:r>
              <w:rPr>
                <w:sz w:val="24"/>
                <w:szCs w:val="24"/>
              </w:rPr>
              <w:t>06</w:t>
            </w:r>
            <w:r w:rsidRPr="00B170B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B170BA">
              <w:rPr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7B0C42" w:rsidRPr="00B170BA" w:rsidRDefault="007B0C42" w:rsidP="00D1518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B0C42" w:rsidRPr="00B170BA" w:rsidRDefault="007B0C42" w:rsidP="002E028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7B0C42" w:rsidRPr="00B170BA" w:rsidRDefault="007B0C42" w:rsidP="002E02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B0C42" w:rsidRPr="00B170BA" w:rsidRDefault="007B0C42" w:rsidP="002E0288">
            <w:pPr>
              <w:tabs>
                <w:tab w:val="left" w:pos="1134"/>
              </w:tabs>
              <w:rPr>
                <w:sz w:val="24"/>
              </w:rPr>
            </w:pPr>
            <w:r w:rsidRPr="00B170BA">
              <w:rPr>
                <w:sz w:val="24"/>
              </w:rPr>
              <w:t>виконано</w:t>
            </w:r>
          </w:p>
        </w:tc>
      </w:tr>
      <w:tr w:rsidR="007B0C42" w:rsidRPr="00B170BA" w:rsidTr="002E0288">
        <w:tc>
          <w:tcPr>
            <w:tcW w:w="576" w:type="dxa"/>
            <w:shd w:val="clear" w:color="auto" w:fill="auto"/>
          </w:tcPr>
          <w:p w:rsidR="007B0C42" w:rsidRPr="00B170BA" w:rsidRDefault="007B0C42" w:rsidP="002E0288">
            <w:pPr>
              <w:numPr>
                <w:ilvl w:val="0"/>
                <w:numId w:val="30"/>
              </w:numPr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2592" w:type="dxa"/>
            <w:shd w:val="clear" w:color="auto" w:fill="auto"/>
          </w:tcPr>
          <w:p w:rsidR="007B0C42" w:rsidRPr="00B170BA" w:rsidRDefault="007B0C42" w:rsidP="002E0288">
            <w:pPr>
              <w:jc w:val="left"/>
              <w:rPr>
                <w:sz w:val="24"/>
                <w:szCs w:val="24"/>
              </w:rPr>
            </w:pPr>
            <w:r w:rsidRPr="00B170BA">
              <w:rPr>
                <w:sz w:val="24"/>
                <w:szCs w:val="24"/>
              </w:rPr>
              <w:t>Основи організації кредитних операцій Банку та особливості надання і погашення окремих видів кредиту</w:t>
            </w:r>
          </w:p>
        </w:tc>
        <w:tc>
          <w:tcPr>
            <w:tcW w:w="1008" w:type="dxa"/>
            <w:shd w:val="clear" w:color="auto" w:fill="auto"/>
          </w:tcPr>
          <w:p w:rsidR="007B0C42" w:rsidRPr="00B170BA" w:rsidRDefault="007B0C42" w:rsidP="002E0288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7B0C42" w:rsidRPr="00B170BA" w:rsidRDefault="007B0C42" w:rsidP="007B0C42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B170B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B170BA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>08</w:t>
            </w:r>
            <w:r w:rsidRPr="00B170B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B170BA">
              <w:rPr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7B0C42" w:rsidRPr="00B170BA" w:rsidRDefault="007B0C42" w:rsidP="00D1518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B0C42" w:rsidRPr="00B170BA" w:rsidRDefault="007B0C42" w:rsidP="002E0288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7B0C42" w:rsidRPr="00B170BA" w:rsidRDefault="007B0C42" w:rsidP="002E0288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B0C42" w:rsidRPr="00B170BA" w:rsidRDefault="007B0C42" w:rsidP="002E0288">
            <w:pPr>
              <w:tabs>
                <w:tab w:val="left" w:pos="1134"/>
              </w:tabs>
              <w:rPr>
                <w:sz w:val="24"/>
              </w:rPr>
            </w:pPr>
            <w:r w:rsidRPr="00B170BA">
              <w:rPr>
                <w:sz w:val="24"/>
              </w:rPr>
              <w:t>виконано</w:t>
            </w:r>
          </w:p>
        </w:tc>
      </w:tr>
      <w:tr w:rsidR="00406B32" w:rsidRPr="00B170BA" w:rsidTr="002E0288">
        <w:tc>
          <w:tcPr>
            <w:tcW w:w="576" w:type="dxa"/>
            <w:shd w:val="clear" w:color="auto" w:fill="auto"/>
          </w:tcPr>
          <w:p w:rsidR="00406B32" w:rsidRPr="00B170BA" w:rsidRDefault="00406B32" w:rsidP="002E0288">
            <w:pPr>
              <w:numPr>
                <w:ilvl w:val="0"/>
                <w:numId w:val="30"/>
              </w:numPr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2592" w:type="dxa"/>
            <w:shd w:val="clear" w:color="auto" w:fill="auto"/>
          </w:tcPr>
          <w:p w:rsidR="00406B32" w:rsidRPr="00B170BA" w:rsidRDefault="00406B32" w:rsidP="002E0288">
            <w:pPr>
              <w:jc w:val="left"/>
              <w:rPr>
                <w:sz w:val="24"/>
                <w:szCs w:val="24"/>
              </w:rPr>
            </w:pPr>
            <w:r w:rsidRPr="00B170BA">
              <w:rPr>
                <w:sz w:val="24"/>
                <w:szCs w:val="24"/>
              </w:rPr>
              <w:t>Операції Банку з векселями</w:t>
            </w:r>
          </w:p>
        </w:tc>
        <w:tc>
          <w:tcPr>
            <w:tcW w:w="1008" w:type="dxa"/>
            <w:shd w:val="clear" w:color="auto" w:fill="auto"/>
          </w:tcPr>
          <w:p w:rsidR="00406B32" w:rsidRPr="00B170BA" w:rsidRDefault="00406B32" w:rsidP="002E0288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406B32" w:rsidRPr="00B170BA" w:rsidRDefault="00406B32" w:rsidP="002E0288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406B32" w:rsidRPr="00B170BA" w:rsidRDefault="00406B32" w:rsidP="00406B32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170B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B170BA">
              <w:rPr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406B32" w:rsidRPr="00B170BA" w:rsidRDefault="00406B32" w:rsidP="00D1518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406B32" w:rsidRPr="00B170BA" w:rsidRDefault="00406B32" w:rsidP="002E0288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06B32" w:rsidRPr="00B170BA" w:rsidRDefault="00406B32" w:rsidP="002E0288">
            <w:r w:rsidRPr="00B170BA">
              <w:rPr>
                <w:sz w:val="24"/>
              </w:rPr>
              <w:t>виконано</w:t>
            </w:r>
          </w:p>
        </w:tc>
      </w:tr>
      <w:tr w:rsidR="00406B32" w:rsidRPr="00B170BA" w:rsidTr="002E0288">
        <w:tc>
          <w:tcPr>
            <w:tcW w:w="576" w:type="dxa"/>
            <w:shd w:val="clear" w:color="auto" w:fill="auto"/>
          </w:tcPr>
          <w:p w:rsidR="00406B32" w:rsidRPr="00B170BA" w:rsidRDefault="00406B32" w:rsidP="002E0288">
            <w:pPr>
              <w:numPr>
                <w:ilvl w:val="0"/>
                <w:numId w:val="30"/>
              </w:numPr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2592" w:type="dxa"/>
            <w:shd w:val="clear" w:color="auto" w:fill="auto"/>
          </w:tcPr>
          <w:p w:rsidR="00406B32" w:rsidRPr="00B170BA" w:rsidRDefault="00406B32" w:rsidP="002E0288">
            <w:pPr>
              <w:jc w:val="left"/>
              <w:rPr>
                <w:sz w:val="24"/>
                <w:szCs w:val="24"/>
              </w:rPr>
            </w:pPr>
            <w:r w:rsidRPr="00B170BA">
              <w:rPr>
                <w:sz w:val="24"/>
                <w:szCs w:val="24"/>
              </w:rPr>
              <w:t>Операції Банку із цінними паперами</w:t>
            </w:r>
          </w:p>
        </w:tc>
        <w:tc>
          <w:tcPr>
            <w:tcW w:w="1008" w:type="dxa"/>
            <w:shd w:val="clear" w:color="auto" w:fill="auto"/>
          </w:tcPr>
          <w:p w:rsidR="00406B32" w:rsidRPr="00B170BA" w:rsidRDefault="00406B32" w:rsidP="002E0288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406B32" w:rsidRPr="00B170BA" w:rsidRDefault="00406B32" w:rsidP="002E0288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406B32" w:rsidRPr="00B170BA" w:rsidRDefault="00406B32" w:rsidP="00406B32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170B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B170BA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>13</w:t>
            </w:r>
            <w:r w:rsidRPr="00B170BA">
              <w:rPr>
                <w:sz w:val="24"/>
                <w:szCs w:val="24"/>
              </w:rPr>
              <w:t>.02.</w:t>
            </w:r>
          </w:p>
        </w:tc>
        <w:tc>
          <w:tcPr>
            <w:tcW w:w="1008" w:type="dxa"/>
          </w:tcPr>
          <w:p w:rsidR="00406B32" w:rsidRPr="00B170BA" w:rsidRDefault="00406B32" w:rsidP="00D1518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406B32" w:rsidRPr="00B170BA" w:rsidRDefault="00406B32" w:rsidP="002E0288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06B32" w:rsidRPr="00B170BA" w:rsidRDefault="00406B32" w:rsidP="002E0288">
            <w:r w:rsidRPr="00B170BA">
              <w:rPr>
                <w:sz w:val="24"/>
              </w:rPr>
              <w:t>виконано</w:t>
            </w:r>
          </w:p>
        </w:tc>
      </w:tr>
      <w:tr w:rsidR="00406B32" w:rsidRPr="00B170BA" w:rsidTr="002E0288">
        <w:tc>
          <w:tcPr>
            <w:tcW w:w="576" w:type="dxa"/>
            <w:shd w:val="clear" w:color="auto" w:fill="auto"/>
          </w:tcPr>
          <w:p w:rsidR="00406B32" w:rsidRPr="00B170BA" w:rsidRDefault="00406B32" w:rsidP="002E0288">
            <w:pPr>
              <w:numPr>
                <w:ilvl w:val="0"/>
                <w:numId w:val="30"/>
              </w:numPr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2592" w:type="dxa"/>
            <w:shd w:val="clear" w:color="auto" w:fill="auto"/>
          </w:tcPr>
          <w:p w:rsidR="00406B32" w:rsidRPr="00B170BA" w:rsidRDefault="00406B32" w:rsidP="002E0288">
            <w:pPr>
              <w:jc w:val="left"/>
              <w:rPr>
                <w:sz w:val="24"/>
                <w:szCs w:val="24"/>
              </w:rPr>
            </w:pPr>
            <w:r w:rsidRPr="00B170BA">
              <w:rPr>
                <w:sz w:val="24"/>
                <w:szCs w:val="24"/>
              </w:rPr>
              <w:t>Основи організації операцій Банку в іноземній валюті</w:t>
            </w:r>
          </w:p>
        </w:tc>
        <w:tc>
          <w:tcPr>
            <w:tcW w:w="1008" w:type="dxa"/>
            <w:shd w:val="clear" w:color="auto" w:fill="auto"/>
          </w:tcPr>
          <w:p w:rsidR="00406B32" w:rsidRPr="00B170BA" w:rsidRDefault="00406B32" w:rsidP="002E0288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406B32" w:rsidRPr="00B170BA" w:rsidRDefault="00406B32" w:rsidP="002E0288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406B32" w:rsidRPr="00B170BA" w:rsidRDefault="00406B32" w:rsidP="00406B32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B170BA">
              <w:rPr>
                <w:sz w:val="24"/>
                <w:szCs w:val="24"/>
              </w:rPr>
              <w:t>.02.-</w:t>
            </w:r>
            <w:r>
              <w:rPr>
                <w:sz w:val="24"/>
                <w:szCs w:val="24"/>
              </w:rPr>
              <w:t>15</w:t>
            </w:r>
            <w:r w:rsidRPr="00B170BA">
              <w:rPr>
                <w:sz w:val="24"/>
                <w:szCs w:val="24"/>
              </w:rPr>
              <w:t>.02.</w:t>
            </w:r>
          </w:p>
        </w:tc>
        <w:tc>
          <w:tcPr>
            <w:tcW w:w="1008" w:type="dxa"/>
          </w:tcPr>
          <w:p w:rsidR="00406B32" w:rsidRPr="00B170BA" w:rsidRDefault="00406B32" w:rsidP="00D1518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406B32" w:rsidRPr="00B170BA" w:rsidRDefault="00406B32" w:rsidP="002E0288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06B32" w:rsidRPr="00B170BA" w:rsidRDefault="00406B32" w:rsidP="002E0288">
            <w:r w:rsidRPr="00B170BA">
              <w:rPr>
                <w:sz w:val="24"/>
              </w:rPr>
              <w:t>виконано</w:t>
            </w:r>
          </w:p>
        </w:tc>
      </w:tr>
      <w:tr w:rsidR="00406B32" w:rsidRPr="00B170BA" w:rsidTr="002E0288">
        <w:tc>
          <w:tcPr>
            <w:tcW w:w="576" w:type="dxa"/>
            <w:shd w:val="clear" w:color="auto" w:fill="auto"/>
          </w:tcPr>
          <w:p w:rsidR="00406B32" w:rsidRPr="00B170BA" w:rsidRDefault="00406B32" w:rsidP="002E0288">
            <w:pPr>
              <w:numPr>
                <w:ilvl w:val="0"/>
                <w:numId w:val="30"/>
              </w:numPr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2592" w:type="dxa"/>
            <w:shd w:val="clear" w:color="auto" w:fill="auto"/>
          </w:tcPr>
          <w:p w:rsidR="00406B32" w:rsidRPr="00B170BA" w:rsidRDefault="00406B32" w:rsidP="002E0288">
            <w:pPr>
              <w:jc w:val="left"/>
              <w:rPr>
                <w:sz w:val="24"/>
                <w:szCs w:val="24"/>
              </w:rPr>
            </w:pPr>
            <w:r w:rsidRPr="00B170BA">
              <w:rPr>
                <w:sz w:val="24"/>
                <w:szCs w:val="24"/>
              </w:rPr>
              <w:t>Операції Банку з надання банківських послуг</w:t>
            </w:r>
          </w:p>
        </w:tc>
        <w:tc>
          <w:tcPr>
            <w:tcW w:w="1008" w:type="dxa"/>
            <w:shd w:val="clear" w:color="auto" w:fill="auto"/>
          </w:tcPr>
          <w:p w:rsidR="00406B32" w:rsidRPr="00B170BA" w:rsidRDefault="00406B32" w:rsidP="002E0288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406B32" w:rsidRPr="00B170BA" w:rsidRDefault="00406B32" w:rsidP="002E0288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406B32" w:rsidRPr="00B170BA" w:rsidRDefault="00406B32" w:rsidP="002E0288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406B32" w:rsidRPr="00B170BA" w:rsidRDefault="00406B32" w:rsidP="00406B32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170BA">
              <w:rPr>
                <w:sz w:val="24"/>
                <w:szCs w:val="24"/>
              </w:rPr>
              <w:t>.02.-</w:t>
            </w:r>
            <w:r>
              <w:rPr>
                <w:sz w:val="24"/>
                <w:szCs w:val="24"/>
              </w:rPr>
              <w:t>19</w:t>
            </w:r>
            <w:r w:rsidRPr="00B170BA">
              <w:rPr>
                <w:sz w:val="24"/>
                <w:szCs w:val="24"/>
              </w:rPr>
              <w:t>.02.</w:t>
            </w:r>
          </w:p>
        </w:tc>
        <w:tc>
          <w:tcPr>
            <w:tcW w:w="1008" w:type="dxa"/>
            <w:shd w:val="clear" w:color="auto" w:fill="auto"/>
          </w:tcPr>
          <w:p w:rsidR="00406B32" w:rsidRPr="00B170BA" w:rsidRDefault="00406B32" w:rsidP="00D1518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06B32" w:rsidRPr="00B170BA" w:rsidRDefault="00406B32" w:rsidP="002E0288">
            <w:r w:rsidRPr="00B170BA">
              <w:rPr>
                <w:sz w:val="24"/>
              </w:rPr>
              <w:t>виконано</w:t>
            </w:r>
          </w:p>
        </w:tc>
      </w:tr>
      <w:tr w:rsidR="00406B32" w:rsidRPr="00B170BA" w:rsidTr="002E0288">
        <w:tc>
          <w:tcPr>
            <w:tcW w:w="576" w:type="dxa"/>
            <w:shd w:val="clear" w:color="auto" w:fill="auto"/>
          </w:tcPr>
          <w:p w:rsidR="00406B32" w:rsidRPr="00B170BA" w:rsidRDefault="00406B32" w:rsidP="002E0288">
            <w:pPr>
              <w:numPr>
                <w:ilvl w:val="0"/>
                <w:numId w:val="30"/>
              </w:numPr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2592" w:type="dxa"/>
            <w:shd w:val="clear" w:color="auto" w:fill="auto"/>
          </w:tcPr>
          <w:p w:rsidR="00406B32" w:rsidRPr="00B170BA" w:rsidRDefault="00406B32" w:rsidP="002E0288">
            <w:pPr>
              <w:jc w:val="left"/>
              <w:rPr>
                <w:sz w:val="24"/>
                <w:szCs w:val="24"/>
              </w:rPr>
            </w:pPr>
            <w:r w:rsidRPr="00B170BA">
              <w:rPr>
                <w:sz w:val="24"/>
                <w:szCs w:val="24"/>
              </w:rPr>
              <w:t>Операції із забезпечення фінансової стійкості Банку</w:t>
            </w:r>
          </w:p>
        </w:tc>
        <w:tc>
          <w:tcPr>
            <w:tcW w:w="1008" w:type="dxa"/>
            <w:shd w:val="clear" w:color="auto" w:fill="auto"/>
          </w:tcPr>
          <w:p w:rsidR="00406B32" w:rsidRPr="00B170BA" w:rsidRDefault="00406B32" w:rsidP="002E0288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406B32" w:rsidRPr="00B170BA" w:rsidRDefault="00406B32" w:rsidP="002E0288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406B32" w:rsidRPr="00B170BA" w:rsidRDefault="00406B32" w:rsidP="002E0288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406B32" w:rsidRPr="00B170BA" w:rsidRDefault="00406B32" w:rsidP="00406B32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170BA">
              <w:rPr>
                <w:sz w:val="24"/>
                <w:szCs w:val="24"/>
              </w:rPr>
              <w:t>.02.-</w:t>
            </w:r>
            <w:r>
              <w:rPr>
                <w:sz w:val="24"/>
                <w:szCs w:val="24"/>
              </w:rPr>
              <w:t>22</w:t>
            </w:r>
            <w:r w:rsidRPr="00B170BA">
              <w:rPr>
                <w:sz w:val="24"/>
                <w:szCs w:val="24"/>
              </w:rPr>
              <w:t>.02.</w:t>
            </w:r>
          </w:p>
        </w:tc>
        <w:tc>
          <w:tcPr>
            <w:tcW w:w="1008" w:type="dxa"/>
            <w:shd w:val="clear" w:color="auto" w:fill="auto"/>
          </w:tcPr>
          <w:p w:rsidR="00406B32" w:rsidRPr="00B170BA" w:rsidRDefault="00406B32" w:rsidP="00D1518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06B32" w:rsidRPr="00B170BA" w:rsidRDefault="00406B32" w:rsidP="002E0288">
            <w:r w:rsidRPr="00B170BA">
              <w:rPr>
                <w:sz w:val="24"/>
              </w:rPr>
              <w:t>виконано</w:t>
            </w:r>
          </w:p>
        </w:tc>
      </w:tr>
    </w:tbl>
    <w:p w:rsidR="00BD2C12" w:rsidRPr="00B170BA" w:rsidRDefault="00BD2C12" w:rsidP="00BD2C12"/>
    <w:p w:rsidR="00BD2C12" w:rsidRPr="00B170BA" w:rsidRDefault="00BD2C12" w:rsidP="00BD2C12">
      <w:pPr>
        <w:pStyle w:val="a9"/>
        <w:rPr>
          <w:b/>
          <w:szCs w:val="24"/>
        </w:rPr>
      </w:pPr>
      <w:r w:rsidRPr="00B170BA">
        <w:rPr>
          <w:b/>
          <w:szCs w:val="24"/>
        </w:rPr>
        <w:t>Підпис керівника практики</w:t>
      </w:r>
    </w:p>
    <w:p w:rsidR="00BD2C12" w:rsidRPr="00B170BA" w:rsidRDefault="00BD2C12" w:rsidP="00BD2C12">
      <w:pPr>
        <w:rPr>
          <w:sz w:val="24"/>
          <w:szCs w:val="24"/>
        </w:rPr>
      </w:pPr>
    </w:p>
    <w:p w:rsidR="00BD2C12" w:rsidRPr="00B170BA" w:rsidRDefault="00BD2C12" w:rsidP="00BD2C12">
      <w:pPr>
        <w:rPr>
          <w:sz w:val="24"/>
          <w:szCs w:val="24"/>
        </w:rPr>
      </w:pPr>
      <w:r w:rsidRPr="00B170BA">
        <w:rPr>
          <w:sz w:val="24"/>
          <w:szCs w:val="24"/>
        </w:rPr>
        <w:t>від ВНЗ_________________</w:t>
      </w:r>
      <w:r w:rsidRPr="00B170BA">
        <w:rPr>
          <w:sz w:val="24"/>
          <w:szCs w:val="24"/>
        </w:rPr>
        <w:tab/>
      </w:r>
      <w:r w:rsidRPr="00B170BA">
        <w:rPr>
          <w:sz w:val="24"/>
          <w:szCs w:val="24"/>
        </w:rPr>
        <w:tab/>
        <w:t>від банківської установи _______________________</w:t>
      </w:r>
    </w:p>
    <w:p w:rsidR="00BD2C12" w:rsidRPr="00B170BA" w:rsidRDefault="00BD2C12" w:rsidP="00BD2C12">
      <w:pPr>
        <w:tabs>
          <w:tab w:val="left" w:pos="1134"/>
        </w:tabs>
        <w:rPr>
          <w:sz w:val="24"/>
        </w:rPr>
      </w:pPr>
    </w:p>
    <w:p w:rsidR="00BD2C12" w:rsidRPr="00B170BA" w:rsidRDefault="00BD2C12" w:rsidP="00BD2C12">
      <w:pPr>
        <w:tabs>
          <w:tab w:val="left" w:pos="1134"/>
        </w:tabs>
        <w:ind w:firstLine="1134"/>
        <w:rPr>
          <w:sz w:val="28"/>
        </w:rPr>
      </w:pPr>
      <w:r w:rsidRPr="00B170BA">
        <w:rPr>
          <w:sz w:val="24"/>
        </w:rPr>
        <w:br w:type="page"/>
      </w:r>
      <w:r w:rsidRPr="00B170BA">
        <w:rPr>
          <w:sz w:val="28"/>
        </w:rPr>
        <w:lastRenderedPageBreak/>
        <w:t>Додаток В</w:t>
      </w:r>
    </w:p>
    <w:p w:rsidR="00BD2C12" w:rsidRPr="00B170BA" w:rsidRDefault="00BD2C12" w:rsidP="00BD2C12">
      <w:pPr>
        <w:tabs>
          <w:tab w:val="left" w:pos="1134"/>
        </w:tabs>
        <w:ind w:firstLine="1134"/>
        <w:rPr>
          <w:sz w:val="24"/>
        </w:rPr>
      </w:pPr>
    </w:p>
    <w:p w:rsidR="00BD2C12" w:rsidRPr="00B170BA" w:rsidRDefault="00BD2C12" w:rsidP="00BD2C12">
      <w:pPr>
        <w:tabs>
          <w:tab w:val="left" w:pos="1134"/>
        </w:tabs>
        <w:ind w:firstLine="1134"/>
        <w:rPr>
          <w:b/>
          <w:sz w:val="28"/>
          <w:szCs w:val="28"/>
        </w:rPr>
      </w:pPr>
      <w:r w:rsidRPr="00B170BA">
        <w:rPr>
          <w:b/>
          <w:sz w:val="28"/>
          <w:szCs w:val="28"/>
        </w:rPr>
        <w:t>Приклад форми титульного листка звіту про виробничу практику</w:t>
      </w:r>
    </w:p>
    <w:p w:rsidR="00BD2C12" w:rsidRPr="00B170BA" w:rsidRDefault="00BD2C12" w:rsidP="00BD2C12">
      <w:pPr>
        <w:tabs>
          <w:tab w:val="left" w:pos="1134"/>
        </w:tabs>
        <w:ind w:firstLine="1134"/>
        <w:rPr>
          <w:sz w:val="24"/>
        </w:rPr>
      </w:pPr>
    </w:p>
    <w:p w:rsidR="00BD2C12" w:rsidRPr="00B170BA" w:rsidRDefault="00BD2C12" w:rsidP="00BD2C12">
      <w:pPr>
        <w:pStyle w:val="24"/>
        <w:tabs>
          <w:tab w:val="left" w:pos="540"/>
        </w:tabs>
        <w:jc w:val="center"/>
        <w:rPr>
          <w:b/>
          <w:sz w:val="28"/>
          <w:szCs w:val="28"/>
        </w:rPr>
      </w:pPr>
      <w:r w:rsidRPr="00B170BA">
        <w:rPr>
          <w:b/>
          <w:sz w:val="28"/>
          <w:szCs w:val="28"/>
        </w:rPr>
        <w:t>МІНІСТЕРСТВО ОСВІТИ І НАУКИ УКРАЇНИ</w:t>
      </w:r>
    </w:p>
    <w:p w:rsidR="00BD2C12" w:rsidRPr="00B170BA" w:rsidRDefault="00BD2C12" w:rsidP="00BD2C12">
      <w:pPr>
        <w:pStyle w:val="24"/>
        <w:tabs>
          <w:tab w:val="left" w:pos="540"/>
        </w:tabs>
        <w:spacing w:line="360" w:lineRule="auto"/>
        <w:jc w:val="center"/>
        <w:rPr>
          <w:b/>
          <w:sz w:val="28"/>
          <w:szCs w:val="28"/>
        </w:rPr>
      </w:pPr>
      <w:r w:rsidRPr="00B170BA">
        <w:rPr>
          <w:b/>
          <w:sz w:val="28"/>
          <w:szCs w:val="28"/>
        </w:rPr>
        <w:t>ТЕРНОПІЛЬСЬКИЙ НАЦІОНАЛЬНИЙ ЕКОНОМІЧНИЙ УНІВЕРСИТЕТ</w:t>
      </w:r>
    </w:p>
    <w:p w:rsidR="00BD2C12" w:rsidRPr="00B170BA" w:rsidRDefault="00BD2C12" w:rsidP="00BD2C12">
      <w:pPr>
        <w:pStyle w:val="af1"/>
        <w:spacing w:line="360" w:lineRule="auto"/>
      </w:pPr>
      <w:r w:rsidRPr="00B170BA">
        <w:t>ФАКУЛЬТЕТ БАНКІВСЬКОГО БІЗНЕСУ</w:t>
      </w:r>
    </w:p>
    <w:p w:rsidR="00BD2C12" w:rsidRPr="00B170BA" w:rsidRDefault="00BD2C12" w:rsidP="00BD2C12">
      <w:pPr>
        <w:pStyle w:val="24"/>
        <w:tabs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BD2C12" w:rsidRPr="00B170BA" w:rsidRDefault="00BD2C12" w:rsidP="00BD2C12">
      <w:pPr>
        <w:pStyle w:val="24"/>
        <w:tabs>
          <w:tab w:val="left" w:pos="540"/>
        </w:tabs>
        <w:spacing w:line="360" w:lineRule="auto"/>
        <w:ind w:right="-81"/>
        <w:jc w:val="right"/>
        <w:rPr>
          <w:sz w:val="28"/>
          <w:szCs w:val="28"/>
        </w:rPr>
      </w:pPr>
      <w:r w:rsidRPr="00B170BA">
        <w:rPr>
          <w:sz w:val="28"/>
          <w:szCs w:val="28"/>
        </w:rPr>
        <w:t>Кафедра банківської справи</w:t>
      </w:r>
    </w:p>
    <w:p w:rsidR="00BD2C12" w:rsidRPr="00B170BA" w:rsidRDefault="00BD2C12" w:rsidP="00BD2C12">
      <w:pPr>
        <w:pStyle w:val="24"/>
        <w:tabs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BD2C12" w:rsidRPr="00B170BA" w:rsidRDefault="00BD2C12" w:rsidP="00BD2C12">
      <w:pPr>
        <w:pStyle w:val="24"/>
        <w:tabs>
          <w:tab w:val="left" w:pos="540"/>
        </w:tabs>
        <w:spacing w:line="360" w:lineRule="auto"/>
        <w:jc w:val="center"/>
        <w:rPr>
          <w:b/>
          <w:sz w:val="28"/>
          <w:szCs w:val="28"/>
        </w:rPr>
      </w:pPr>
      <w:r w:rsidRPr="00B170BA">
        <w:rPr>
          <w:b/>
          <w:sz w:val="28"/>
          <w:szCs w:val="28"/>
        </w:rPr>
        <w:t>ЗВІТ</w:t>
      </w:r>
    </w:p>
    <w:p w:rsidR="00BD2C12" w:rsidRPr="00B170BA" w:rsidRDefault="00BD2C12" w:rsidP="00BD2C12">
      <w:pPr>
        <w:pStyle w:val="24"/>
        <w:tabs>
          <w:tab w:val="left" w:pos="540"/>
        </w:tabs>
        <w:spacing w:line="360" w:lineRule="auto"/>
        <w:jc w:val="center"/>
        <w:rPr>
          <w:b/>
          <w:sz w:val="28"/>
          <w:szCs w:val="28"/>
        </w:rPr>
      </w:pPr>
      <w:r w:rsidRPr="00B170BA">
        <w:rPr>
          <w:b/>
          <w:sz w:val="28"/>
          <w:szCs w:val="28"/>
        </w:rPr>
        <w:t>ПРО ПРОХОДЖЕННЯ ВИРОБНИЧОЇ ПРАКТИКИ</w:t>
      </w:r>
    </w:p>
    <w:p w:rsidR="00BD2C12" w:rsidRPr="00B170BA" w:rsidRDefault="00BD2C12" w:rsidP="00BD2C12">
      <w:pPr>
        <w:pStyle w:val="24"/>
        <w:tabs>
          <w:tab w:val="left" w:pos="540"/>
        </w:tabs>
        <w:spacing w:line="360" w:lineRule="auto"/>
        <w:jc w:val="center"/>
        <w:rPr>
          <w:sz w:val="28"/>
          <w:szCs w:val="28"/>
        </w:rPr>
      </w:pPr>
      <w:r w:rsidRPr="00B170BA">
        <w:rPr>
          <w:sz w:val="28"/>
          <w:szCs w:val="28"/>
        </w:rPr>
        <w:t>студента групи ФБС – 41</w:t>
      </w:r>
    </w:p>
    <w:p w:rsidR="00BD2C12" w:rsidRPr="00B170BA" w:rsidRDefault="00BD2C12" w:rsidP="00BD2C12">
      <w:pPr>
        <w:pStyle w:val="24"/>
        <w:tabs>
          <w:tab w:val="left" w:pos="540"/>
        </w:tabs>
        <w:spacing w:line="360" w:lineRule="auto"/>
        <w:jc w:val="center"/>
        <w:rPr>
          <w:sz w:val="28"/>
          <w:szCs w:val="28"/>
        </w:rPr>
      </w:pPr>
      <w:r w:rsidRPr="00B170BA">
        <w:rPr>
          <w:sz w:val="28"/>
          <w:szCs w:val="28"/>
        </w:rPr>
        <w:t>Іваненка Івана Івановича</w:t>
      </w:r>
    </w:p>
    <w:p w:rsidR="00BD2C12" w:rsidRPr="00B170BA" w:rsidRDefault="00BD2C12" w:rsidP="00BD2C12">
      <w:pPr>
        <w:pStyle w:val="24"/>
        <w:tabs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BD2C12" w:rsidRPr="00B170BA" w:rsidRDefault="00BD2C12" w:rsidP="00BD2C12">
      <w:pPr>
        <w:pStyle w:val="24"/>
        <w:tabs>
          <w:tab w:val="left" w:pos="540"/>
        </w:tabs>
        <w:spacing w:line="360" w:lineRule="auto"/>
        <w:jc w:val="center"/>
        <w:rPr>
          <w:sz w:val="28"/>
          <w:szCs w:val="28"/>
        </w:rPr>
      </w:pPr>
      <w:r w:rsidRPr="00B170BA">
        <w:rPr>
          <w:sz w:val="28"/>
          <w:szCs w:val="28"/>
        </w:rPr>
        <w:t>База практики</w:t>
      </w:r>
    </w:p>
    <w:p w:rsidR="00BD2C12" w:rsidRPr="00B170BA" w:rsidRDefault="00BD2C12" w:rsidP="00BD2C12">
      <w:pPr>
        <w:pStyle w:val="24"/>
        <w:tabs>
          <w:tab w:val="left" w:pos="540"/>
        </w:tabs>
        <w:spacing w:line="360" w:lineRule="auto"/>
        <w:jc w:val="center"/>
        <w:rPr>
          <w:sz w:val="28"/>
          <w:szCs w:val="28"/>
        </w:rPr>
      </w:pPr>
      <w:r w:rsidRPr="00B170BA">
        <w:rPr>
          <w:sz w:val="28"/>
          <w:szCs w:val="28"/>
        </w:rPr>
        <w:t>_____________________________________</w:t>
      </w:r>
    </w:p>
    <w:p w:rsidR="00BD2C12" w:rsidRPr="00B170BA" w:rsidRDefault="00BD2C12" w:rsidP="00BD2C12">
      <w:pPr>
        <w:pStyle w:val="24"/>
        <w:tabs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BD2C12" w:rsidRPr="00B170BA" w:rsidRDefault="00BD2C12" w:rsidP="00BD2C12">
      <w:pPr>
        <w:pStyle w:val="24"/>
        <w:tabs>
          <w:tab w:val="left" w:pos="540"/>
        </w:tabs>
        <w:spacing w:line="360" w:lineRule="auto"/>
        <w:jc w:val="center"/>
        <w:rPr>
          <w:sz w:val="28"/>
          <w:szCs w:val="28"/>
        </w:rPr>
      </w:pPr>
      <w:r w:rsidRPr="00B170BA">
        <w:rPr>
          <w:sz w:val="28"/>
          <w:szCs w:val="28"/>
        </w:rPr>
        <w:t>Термін практики з “_</w:t>
      </w:r>
      <w:r w:rsidR="00D1518D">
        <w:rPr>
          <w:sz w:val="28"/>
          <w:szCs w:val="28"/>
          <w:u w:val="single"/>
        </w:rPr>
        <w:t>28</w:t>
      </w:r>
      <w:r w:rsidRPr="00B170BA">
        <w:rPr>
          <w:sz w:val="28"/>
          <w:szCs w:val="28"/>
        </w:rPr>
        <w:t>_”_</w:t>
      </w:r>
      <w:r w:rsidRPr="00B170BA">
        <w:rPr>
          <w:sz w:val="28"/>
          <w:szCs w:val="28"/>
          <w:u w:val="single"/>
        </w:rPr>
        <w:t>січня</w:t>
      </w:r>
      <w:r w:rsidRPr="00B170BA">
        <w:rPr>
          <w:sz w:val="28"/>
          <w:szCs w:val="28"/>
        </w:rPr>
        <w:t>_ 20</w:t>
      </w:r>
      <w:r w:rsidRPr="00B170BA">
        <w:rPr>
          <w:sz w:val="28"/>
          <w:szCs w:val="28"/>
          <w:u w:val="single"/>
        </w:rPr>
        <w:t>1</w:t>
      </w:r>
      <w:r w:rsidR="00D1518D">
        <w:rPr>
          <w:sz w:val="28"/>
          <w:szCs w:val="28"/>
          <w:u w:val="single"/>
        </w:rPr>
        <w:t>9</w:t>
      </w:r>
      <w:r w:rsidRPr="00B170BA">
        <w:rPr>
          <w:sz w:val="28"/>
          <w:szCs w:val="28"/>
          <w:u w:val="single"/>
        </w:rPr>
        <w:t xml:space="preserve"> </w:t>
      </w:r>
      <w:r w:rsidRPr="00B170BA">
        <w:rPr>
          <w:sz w:val="28"/>
          <w:szCs w:val="28"/>
        </w:rPr>
        <w:t>р.</w:t>
      </w:r>
    </w:p>
    <w:p w:rsidR="00BD2C12" w:rsidRPr="00B170BA" w:rsidRDefault="00BD2C12" w:rsidP="00BD2C12">
      <w:pPr>
        <w:pStyle w:val="24"/>
        <w:tabs>
          <w:tab w:val="left" w:pos="540"/>
        </w:tabs>
        <w:spacing w:line="360" w:lineRule="auto"/>
        <w:jc w:val="center"/>
        <w:rPr>
          <w:sz w:val="28"/>
          <w:szCs w:val="28"/>
        </w:rPr>
      </w:pPr>
      <w:r w:rsidRPr="00B170BA">
        <w:rPr>
          <w:sz w:val="28"/>
          <w:szCs w:val="28"/>
        </w:rPr>
        <w:t>до “_</w:t>
      </w:r>
      <w:r w:rsidR="00D1518D">
        <w:rPr>
          <w:sz w:val="28"/>
          <w:szCs w:val="28"/>
          <w:u w:val="single"/>
        </w:rPr>
        <w:t>22</w:t>
      </w:r>
      <w:r w:rsidRPr="00B170BA">
        <w:rPr>
          <w:sz w:val="28"/>
          <w:szCs w:val="28"/>
        </w:rPr>
        <w:t>_”_</w:t>
      </w:r>
      <w:r w:rsidRPr="00B170BA">
        <w:rPr>
          <w:sz w:val="28"/>
          <w:szCs w:val="28"/>
          <w:u w:val="single"/>
        </w:rPr>
        <w:t>лютого</w:t>
      </w:r>
      <w:r w:rsidRPr="00B170BA">
        <w:rPr>
          <w:sz w:val="28"/>
          <w:szCs w:val="28"/>
        </w:rPr>
        <w:t>_ 20</w:t>
      </w:r>
      <w:r w:rsidRPr="00B170BA">
        <w:rPr>
          <w:sz w:val="28"/>
          <w:szCs w:val="28"/>
          <w:u w:val="single"/>
        </w:rPr>
        <w:t>1</w:t>
      </w:r>
      <w:r w:rsidR="00D1518D">
        <w:rPr>
          <w:sz w:val="28"/>
          <w:szCs w:val="28"/>
          <w:u w:val="single"/>
        </w:rPr>
        <w:t>9</w:t>
      </w:r>
      <w:r w:rsidRPr="00B170BA">
        <w:rPr>
          <w:sz w:val="28"/>
          <w:szCs w:val="28"/>
        </w:rPr>
        <w:t>_р.</w:t>
      </w:r>
    </w:p>
    <w:p w:rsidR="00BD2C12" w:rsidRPr="00B170BA" w:rsidRDefault="00BD2C12" w:rsidP="00BD2C12">
      <w:pPr>
        <w:pStyle w:val="24"/>
        <w:tabs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BD2C12" w:rsidRPr="00B170BA" w:rsidRDefault="00BD2C12" w:rsidP="00BD2C12">
      <w:pPr>
        <w:pStyle w:val="24"/>
        <w:tabs>
          <w:tab w:val="left" w:pos="540"/>
          <w:tab w:val="left" w:pos="9720"/>
        </w:tabs>
        <w:spacing w:line="360" w:lineRule="auto"/>
        <w:ind w:left="2552" w:right="-81"/>
        <w:jc w:val="center"/>
        <w:rPr>
          <w:sz w:val="28"/>
          <w:szCs w:val="28"/>
        </w:rPr>
      </w:pPr>
      <w:r w:rsidRPr="00B170BA">
        <w:rPr>
          <w:sz w:val="28"/>
          <w:szCs w:val="28"/>
        </w:rPr>
        <w:t>Керівники практики:</w:t>
      </w:r>
    </w:p>
    <w:p w:rsidR="00BD2C12" w:rsidRPr="00B170BA" w:rsidRDefault="00BD2C12" w:rsidP="00BD2C12">
      <w:pPr>
        <w:pStyle w:val="24"/>
        <w:tabs>
          <w:tab w:val="left" w:pos="540"/>
          <w:tab w:val="left" w:pos="9720"/>
        </w:tabs>
        <w:spacing w:line="360" w:lineRule="auto"/>
        <w:ind w:left="2552" w:right="-81"/>
        <w:rPr>
          <w:b/>
          <w:sz w:val="28"/>
          <w:szCs w:val="28"/>
        </w:rPr>
      </w:pPr>
      <w:r w:rsidRPr="00B170BA">
        <w:rPr>
          <w:sz w:val="28"/>
          <w:szCs w:val="28"/>
        </w:rPr>
        <w:t xml:space="preserve"> від установи банку </w:t>
      </w:r>
      <w:r w:rsidRPr="00B170BA">
        <w:rPr>
          <w:b/>
          <w:sz w:val="28"/>
          <w:szCs w:val="28"/>
        </w:rPr>
        <w:t>_____________</w:t>
      </w:r>
      <w:r w:rsidRPr="00B170BA">
        <w:rPr>
          <w:sz w:val="28"/>
          <w:szCs w:val="28"/>
        </w:rPr>
        <w:t xml:space="preserve"> Петренко П.П.</w:t>
      </w:r>
    </w:p>
    <w:p w:rsidR="00BD2C12" w:rsidRPr="00B170BA" w:rsidRDefault="00BD2C12" w:rsidP="00BD2C12">
      <w:pPr>
        <w:pStyle w:val="24"/>
        <w:tabs>
          <w:tab w:val="left" w:pos="540"/>
          <w:tab w:val="left" w:pos="9720"/>
        </w:tabs>
        <w:spacing w:line="360" w:lineRule="auto"/>
        <w:ind w:left="2552" w:right="-81"/>
        <w:jc w:val="left"/>
        <w:rPr>
          <w:sz w:val="28"/>
          <w:szCs w:val="28"/>
        </w:rPr>
      </w:pPr>
      <w:r w:rsidRPr="00B170BA">
        <w:rPr>
          <w:sz w:val="28"/>
          <w:szCs w:val="28"/>
        </w:rPr>
        <w:t xml:space="preserve">                                         (підпис)      (Прізвище та ініціали)</w:t>
      </w:r>
    </w:p>
    <w:p w:rsidR="00BD2C12" w:rsidRPr="00B170BA" w:rsidRDefault="00BD2C12" w:rsidP="00BD2C12">
      <w:pPr>
        <w:pStyle w:val="24"/>
        <w:tabs>
          <w:tab w:val="left" w:pos="540"/>
          <w:tab w:val="left" w:pos="9720"/>
        </w:tabs>
        <w:spacing w:line="360" w:lineRule="auto"/>
        <w:ind w:left="2552" w:right="-81"/>
        <w:rPr>
          <w:b/>
          <w:sz w:val="28"/>
          <w:szCs w:val="28"/>
        </w:rPr>
      </w:pPr>
      <w:r w:rsidRPr="00B170BA">
        <w:rPr>
          <w:sz w:val="28"/>
          <w:szCs w:val="28"/>
        </w:rPr>
        <w:t xml:space="preserve">від кафедри              </w:t>
      </w:r>
      <w:r w:rsidRPr="00B170BA">
        <w:rPr>
          <w:b/>
          <w:sz w:val="28"/>
          <w:szCs w:val="28"/>
        </w:rPr>
        <w:t>_____________</w:t>
      </w:r>
    </w:p>
    <w:p w:rsidR="00BD2C12" w:rsidRPr="00B170BA" w:rsidRDefault="00BD2C12" w:rsidP="00BD2C12">
      <w:pPr>
        <w:pStyle w:val="24"/>
        <w:tabs>
          <w:tab w:val="left" w:pos="540"/>
          <w:tab w:val="left" w:pos="9720"/>
        </w:tabs>
        <w:spacing w:line="360" w:lineRule="auto"/>
        <w:ind w:left="2552" w:right="-81"/>
        <w:jc w:val="left"/>
        <w:rPr>
          <w:sz w:val="28"/>
          <w:szCs w:val="28"/>
        </w:rPr>
      </w:pPr>
      <w:r w:rsidRPr="00B170BA">
        <w:rPr>
          <w:sz w:val="28"/>
          <w:szCs w:val="28"/>
        </w:rPr>
        <w:t xml:space="preserve">                                         (підпис)      (Прізвище та ініціали)</w:t>
      </w:r>
    </w:p>
    <w:p w:rsidR="00BD2C12" w:rsidRPr="00B170BA" w:rsidRDefault="00BD2C12" w:rsidP="00BD2C12">
      <w:pPr>
        <w:pStyle w:val="24"/>
        <w:tabs>
          <w:tab w:val="left" w:pos="540"/>
        </w:tabs>
        <w:spacing w:line="360" w:lineRule="auto"/>
        <w:ind w:right="99"/>
        <w:jc w:val="center"/>
        <w:rPr>
          <w:b/>
          <w:sz w:val="28"/>
          <w:szCs w:val="28"/>
        </w:rPr>
      </w:pPr>
    </w:p>
    <w:p w:rsidR="00BD2C12" w:rsidRPr="00B170BA" w:rsidRDefault="00BD2C12" w:rsidP="00BD2C12">
      <w:pPr>
        <w:pStyle w:val="24"/>
        <w:tabs>
          <w:tab w:val="left" w:pos="540"/>
        </w:tabs>
        <w:spacing w:line="360" w:lineRule="auto"/>
        <w:ind w:right="99"/>
        <w:jc w:val="center"/>
        <w:rPr>
          <w:sz w:val="28"/>
          <w:szCs w:val="28"/>
        </w:rPr>
      </w:pPr>
      <w:r w:rsidRPr="00B170BA">
        <w:rPr>
          <w:b/>
          <w:sz w:val="28"/>
          <w:szCs w:val="28"/>
        </w:rPr>
        <w:t>Тернопіль – 201</w:t>
      </w:r>
      <w:r w:rsidR="00406B32">
        <w:rPr>
          <w:b/>
          <w:sz w:val="28"/>
          <w:szCs w:val="28"/>
        </w:rPr>
        <w:t>9</w:t>
      </w:r>
    </w:p>
    <w:p w:rsidR="00BD2C12" w:rsidRPr="00B170BA" w:rsidRDefault="00BD2C12" w:rsidP="00BD2C12">
      <w:pPr>
        <w:spacing w:line="360" w:lineRule="auto"/>
        <w:rPr>
          <w:sz w:val="28"/>
          <w:szCs w:val="28"/>
        </w:rPr>
      </w:pPr>
      <w:r w:rsidRPr="00B170BA">
        <w:rPr>
          <w:b/>
          <w:sz w:val="28"/>
          <w:szCs w:val="28"/>
        </w:rPr>
        <w:br w:type="page"/>
      </w:r>
      <w:r w:rsidRPr="00B170BA">
        <w:rPr>
          <w:sz w:val="28"/>
          <w:szCs w:val="28"/>
        </w:rPr>
        <w:lastRenderedPageBreak/>
        <w:t>Додаток Д</w:t>
      </w:r>
    </w:p>
    <w:p w:rsidR="00BD2C12" w:rsidRPr="00B170BA" w:rsidRDefault="00BD2C12" w:rsidP="00BD2C12">
      <w:pPr>
        <w:pStyle w:val="a7"/>
        <w:spacing w:line="360" w:lineRule="auto"/>
        <w:rPr>
          <w:b/>
          <w:u w:val="none"/>
        </w:rPr>
      </w:pPr>
      <w:r w:rsidRPr="00B170BA">
        <w:rPr>
          <w:b/>
          <w:u w:val="none"/>
        </w:rPr>
        <w:t>Приклад оформлення змісту звіту про проходження переддипломної практики</w:t>
      </w:r>
    </w:p>
    <w:p w:rsidR="00BD2C12" w:rsidRPr="00B170BA" w:rsidRDefault="00BD2C12" w:rsidP="00BD2C12">
      <w:pPr>
        <w:pStyle w:val="a7"/>
        <w:spacing w:line="360" w:lineRule="auto"/>
        <w:rPr>
          <w:u w:val="none"/>
        </w:rPr>
      </w:pPr>
      <w:r w:rsidRPr="00B170BA">
        <w:rPr>
          <w:u w:val="none"/>
        </w:rPr>
        <w:t>ЗМІСТ</w:t>
      </w:r>
    </w:p>
    <w:p w:rsidR="00BD2C12" w:rsidRPr="00B170BA" w:rsidRDefault="00BD2C12" w:rsidP="00BD2C12">
      <w:pPr>
        <w:tabs>
          <w:tab w:val="num" w:pos="720"/>
          <w:tab w:val="left" w:leader="dot" w:pos="9639"/>
        </w:tabs>
        <w:spacing w:line="360" w:lineRule="auto"/>
        <w:jc w:val="left"/>
        <w:rPr>
          <w:sz w:val="28"/>
          <w:szCs w:val="28"/>
        </w:rPr>
      </w:pPr>
      <w:r w:rsidRPr="00B170BA">
        <w:rPr>
          <w:b/>
          <w:sz w:val="28"/>
          <w:szCs w:val="28"/>
        </w:rPr>
        <w:t xml:space="preserve">РОЗДІЛ 1. </w:t>
      </w:r>
      <w:r w:rsidRPr="00B170BA">
        <w:rPr>
          <w:sz w:val="28"/>
          <w:szCs w:val="28"/>
        </w:rPr>
        <w:t>Вид Банку, порядок його створення та організація діяльності</w:t>
      </w:r>
      <w:r w:rsidRPr="00B170BA">
        <w:rPr>
          <w:sz w:val="28"/>
          <w:szCs w:val="28"/>
        </w:rPr>
        <w:tab/>
        <w:t>3</w:t>
      </w:r>
    </w:p>
    <w:p w:rsidR="00BD2C12" w:rsidRPr="00B170BA" w:rsidRDefault="00BD2C12" w:rsidP="00BD2C12">
      <w:pPr>
        <w:tabs>
          <w:tab w:val="num" w:pos="720"/>
          <w:tab w:val="left" w:leader="dot" w:pos="9639"/>
        </w:tabs>
        <w:spacing w:line="360" w:lineRule="auto"/>
        <w:jc w:val="left"/>
        <w:rPr>
          <w:sz w:val="28"/>
          <w:szCs w:val="28"/>
        </w:rPr>
      </w:pPr>
      <w:r w:rsidRPr="00B170BA">
        <w:rPr>
          <w:b/>
          <w:sz w:val="28"/>
          <w:szCs w:val="28"/>
        </w:rPr>
        <w:t xml:space="preserve">РОЗДІЛ 2. </w:t>
      </w:r>
      <w:r w:rsidRPr="00B170BA">
        <w:rPr>
          <w:sz w:val="28"/>
          <w:szCs w:val="28"/>
        </w:rPr>
        <w:t>Операції Банку з формування власного капіталу, із залучення та позичення коштів</w:t>
      </w:r>
      <w:r w:rsidRPr="00B170BA">
        <w:rPr>
          <w:sz w:val="28"/>
          <w:szCs w:val="28"/>
        </w:rPr>
        <w:tab/>
        <w:t>8</w:t>
      </w:r>
    </w:p>
    <w:p w:rsidR="00BD2C12" w:rsidRPr="00B170BA" w:rsidRDefault="00BD2C12" w:rsidP="00BD2C12">
      <w:pPr>
        <w:tabs>
          <w:tab w:val="num" w:pos="720"/>
          <w:tab w:val="left" w:leader="dot" w:pos="9639"/>
        </w:tabs>
        <w:spacing w:line="360" w:lineRule="auto"/>
        <w:jc w:val="left"/>
        <w:rPr>
          <w:sz w:val="28"/>
          <w:szCs w:val="28"/>
        </w:rPr>
      </w:pPr>
      <w:r w:rsidRPr="00B170BA">
        <w:rPr>
          <w:b/>
          <w:sz w:val="28"/>
          <w:szCs w:val="28"/>
        </w:rPr>
        <w:t xml:space="preserve">РОЗДІЛ 3. </w:t>
      </w:r>
      <w:r w:rsidRPr="00B170BA">
        <w:rPr>
          <w:sz w:val="28"/>
          <w:szCs w:val="28"/>
        </w:rPr>
        <w:t>Операції Банку з обслуговування безготівкового грошового</w:t>
      </w:r>
    </w:p>
    <w:p w:rsidR="00BD2C12" w:rsidRPr="00B170BA" w:rsidRDefault="00BD2C12" w:rsidP="00BD2C12">
      <w:pPr>
        <w:tabs>
          <w:tab w:val="num" w:pos="720"/>
          <w:tab w:val="left" w:leader="dot" w:pos="9639"/>
        </w:tabs>
        <w:spacing w:line="360" w:lineRule="auto"/>
        <w:jc w:val="left"/>
        <w:rPr>
          <w:sz w:val="28"/>
          <w:szCs w:val="28"/>
        </w:rPr>
      </w:pPr>
      <w:r w:rsidRPr="00B170BA">
        <w:rPr>
          <w:sz w:val="28"/>
          <w:szCs w:val="28"/>
        </w:rPr>
        <w:t xml:space="preserve"> обороту</w:t>
      </w:r>
      <w:r w:rsidRPr="00B170BA">
        <w:rPr>
          <w:sz w:val="28"/>
          <w:szCs w:val="28"/>
        </w:rPr>
        <w:tab/>
        <w:t>13</w:t>
      </w:r>
    </w:p>
    <w:p w:rsidR="00BD2C12" w:rsidRPr="00B170BA" w:rsidRDefault="00BD2C12" w:rsidP="00BD2C12">
      <w:pPr>
        <w:tabs>
          <w:tab w:val="num" w:pos="720"/>
          <w:tab w:val="left" w:leader="dot" w:pos="9639"/>
        </w:tabs>
        <w:spacing w:line="360" w:lineRule="auto"/>
        <w:jc w:val="left"/>
        <w:rPr>
          <w:sz w:val="28"/>
          <w:szCs w:val="28"/>
        </w:rPr>
      </w:pPr>
      <w:r w:rsidRPr="00B170BA">
        <w:rPr>
          <w:b/>
          <w:sz w:val="28"/>
          <w:szCs w:val="28"/>
        </w:rPr>
        <w:t xml:space="preserve">РОЗДІЛ 4. </w:t>
      </w:r>
      <w:r w:rsidRPr="00B170BA">
        <w:rPr>
          <w:sz w:val="28"/>
          <w:szCs w:val="28"/>
        </w:rPr>
        <w:t>Операції Банку з готівкою</w:t>
      </w:r>
      <w:r w:rsidRPr="00B170BA">
        <w:rPr>
          <w:sz w:val="28"/>
          <w:szCs w:val="28"/>
        </w:rPr>
        <w:tab/>
        <w:t>16</w:t>
      </w:r>
    </w:p>
    <w:p w:rsidR="00BD2C12" w:rsidRPr="00B170BA" w:rsidRDefault="00BD2C12" w:rsidP="00BD2C12">
      <w:pPr>
        <w:tabs>
          <w:tab w:val="num" w:pos="720"/>
          <w:tab w:val="left" w:leader="dot" w:pos="9639"/>
        </w:tabs>
        <w:spacing w:line="360" w:lineRule="auto"/>
        <w:jc w:val="left"/>
        <w:rPr>
          <w:sz w:val="28"/>
          <w:szCs w:val="28"/>
        </w:rPr>
      </w:pPr>
      <w:r w:rsidRPr="00B170BA">
        <w:rPr>
          <w:b/>
          <w:sz w:val="28"/>
          <w:szCs w:val="28"/>
        </w:rPr>
        <w:t xml:space="preserve">РОЗДІЛ 5. </w:t>
      </w:r>
      <w:r w:rsidRPr="00B170BA">
        <w:rPr>
          <w:sz w:val="28"/>
          <w:szCs w:val="28"/>
        </w:rPr>
        <w:t>Операції Банку з платіжними картками</w:t>
      </w:r>
      <w:r w:rsidRPr="00B170BA">
        <w:rPr>
          <w:sz w:val="28"/>
          <w:szCs w:val="28"/>
        </w:rPr>
        <w:tab/>
        <w:t>18</w:t>
      </w:r>
    </w:p>
    <w:p w:rsidR="00BD2C12" w:rsidRPr="00B170BA" w:rsidRDefault="00BD2C12" w:rsidP="00BD2C12">
      <w:pPr>
        <w:tabs>
          <w:tab w:val="num" w:pos="720"/>
          <w:tab w:val="left" w:leader="dot" w:pos="9639"/>
        </w:tabs>
        <w:spacing w:line="360" w:lineRule="auto"/>
        <w:jc w:val="left"/>
        <w:rPr>
          <w:sz w:val="28"/>
          <w:szCs w:val="28"/>
        </w:rPr>
      </w:pPr>
      <w:r w:rsidRPr="00B170BA">
        <w:rPr>
          <w:b/>
          <w:sz w:val="28"/>
          <w:szCs w:val="28"/>
        </w:rPr>
        <w:t xml:space="preserve">РОЗДІЛ 6. </w:t>
      </w:r>
      <w:r w:rsidRPr="00B170BA">
        <w:rPr>
          <w:sz w:val="28"/>
          <w:szCs w:val="28"/>
        </w:rPr>
        <w:t>Основи організації кредитних операцій Банку та особливості операцій надання і погашення окремих видів кредиту</w:t>
      </w:r>
      <w:r w:rsidRPr="00B170BA">
        <w:rPr>
          <w:sz w:val="28"/>
          <w:szCs w:val="28"/>
        </w:rPr>
        <w:tab/>
        <w:t>20</w:t>
      </w:r>
    </w:p>
    <w:p w:rsidR="00BD2C12" w:rsidRPr="00B170BA" w:rsidRDefault="00BD2C12" w:rsidP="00BD2C12">
      <w:pPr>
        <w:tabs>
          <w:tab w:val="num" w:pos="720"/>
          <w:tab w:val="left" w:leader="dot" w:pos="9639"/>
        </w:tabs>
        <w:spacing w:line="360" w:lineRule="auto"/>
        <w:jc w:val="left"/>
        <w:rPr>
          <w:sz w:val="28"/>
          <w:szCs w:val="28"/>
        </w:rPr>
      </w:pPr>
      <w:r w:rsidRPr="00B170BA">
        <w:rPr>
          <w:b/>
          <w:sz w:val="28"/>
          <w:szCs w:val="28"/>
        </w:rPr>
        <w:t xml:space="preserve">РОЗДІЛ 7. </w:t>
      </w:r>
      <w:r w:rsidRPr="00B170BA">
        <w:rPr>
          <w:sz w:val="28"/>
          <w:szCs w:val="28"/>
        </w:rPr>
        <w:t>Операції Банку з векселями</w:t>
      </w:r>
      <w:r w:rsidRPr="00B170BA">
        <w:rPr>
          <w:sz w:val="28"/>
          <w:szCs w:val="28"/>
        </w:rPr>
        <w:tab/>
        <w:t>25</w:t>
      </w:r>
    </w:p>
    <w:p w:rsidR="00BD2C12" w:rsidRPr="00B170BA" w:rsidRDefault="00BD2C12" w:rsidP="00BD2C12">
      <w:pPr>
        <w:tabs>
          <w:tab w:val="num" w:pos="720"/>
          <w:tab w:val="left" w:leader="dot" w:pos="9639"/>
        </w:tabs>
        <w:spacing w:line="360" w:lineRule="auto"/>
        <w:jc w:val="left"/>
        <w:rPr>
          <w:sz w:val="28"/>
          <w:szCs w:val="28"/>
        </w:rPr>
      </w:pPr>
      <w:r w:rsidRPr="00B170BA">
        <w:rPr>
          <w:b/>
          <w:sz w:val="28"/>
          <w:szCs w:val="28"/>
        </w:rPr>
        <w:t xml:space="preserve">РОЗДІЛ 8. </w:t>
      </w:r>
      <w:r w:rsidRPr="00B170BA">
        <w:rPr>
          <w:sz w:val="28"/>
          <w:szCs w:val="28"/>
        </w:rPr>
        <w:t>Операції Банку із цінними паперами</w:t>
      </w:r>
      <w:r w:rsidRPr="00B170BA">
        <w:rPr>
          <w:sz w:val="28"/>
          <w:szCs w:val="28"/>
        </w:rPr>
        <w:tab/>
        <w:t>27</w:t>
      </w:r>
    </w:p>
    <w:p w:rsidR="00BD2C12" w:rsidRPr="00B170BA" w:rsidRDefault="00BD2C12" w:rsidP="00BD2C12">
      <w:pPr>
        <w:tabs>
          <w:tab w:val="num" w:pos="720"/>
          <w:tab w:val="left" w:leader="dot" w:pos="9639"/>
        </w:tabs>
        <w:spacing w:line="360" w:lineRule="auto"/>
        <w:jc w:val="left"/>
        <w:rPr>
          <w:sz w:val="28"/>
          <w:szCs w:val="28"/>
        </w:rPr>
      </w:pPr>
      <w:r w:rsidRPr="00B170BA">
        <w:rPr>
          <w:b/>
          <w:sz w:val="28"/>
          <w:szCs w:val="28"/>
        </w:rPr>
        <w:t xml:space="preserve">РОЗДІЛ 9. </w:t>
      </w:r>
      <w:r w:rsidRPr="00B170BA">
        <w:rPr>
          <w:sz w:val="28"/>
          <w:szCs w:val="28"/>
        </w:rPr>
        <w:t>Основи організації операцій Банку в іноземній валюті</w:t>
      </w:r>
      <w:r w:rsidRPr="00B170BA">
        <w:rPr>
          <w:sz w:val="28"/>
          <w:szCs w:val="28"/>
        </w:rPr>
        <w:tab/>
        <w:t>29</w:t>
      </w:r>
    </w:p>
    <w:p w:rsidR="00BD2C12" w:rsidRPr="00B170BA" w:rsidRDefault="00BD2C12" w:rsidP="00BD2C12">
      <w:pPr>
        <w:tabs>
          <w:tab w:val="num" w:pos="720"/>
          <w:tab w:val="left" w:leader="dot" w:pos="9639"/>
        </w:tabs>
        <w:spacing w:line="360" w:lineRule="auto"/>
        <w:jc w:val="left"/>
        <w:rPr>
          <w:sz w:val="28"/>
          <w:szCs w:val="28"/>
        </w:rPr>
      </w:pPr>
      <w:r w:rsidRPr="00B170BA">
        <w:rPr>
          <w:b/>
          <w:sz w:val="28"/>
          <w:szCs w:val="28"/>
        </w:rPr>
        <w:t xml:space="preserve">РОЗДІЛ 10. </w:t>
      </w:r>
      <w:r w:rsidRPr="00B170BA">
        <w:rPr>
          <w:sz w:val="28"/>
          <w:szCs w:val="28"/>
        </w:rPr>
        <w:t>Операції Банку з надання банківських послуг</w:t>
      </w:r>
      <w:r w:rsidRPr="00B170BA">
        <w:rPr>
          <w:sz w:val="28"/>
          <w:szCs w:val="28"/>
        </w:rPr>
        <w:tab/>
        <w:t>32</w:t>
      </w:r>
    </w:p>
    <w:p w:rsidR="00BD2C12" w:rsidRPr="00B170BA" w:rsidRDefault="00BD2C12" w:rsidP="00BD2C12">
      <w:pPr>
        <w:tabs>
          <w:tab w:val="num" w:pos="720"/>
          <w:tab w:val="left" w:leader="dot" w:pos="9639"/>
        </w:tabs>
        <w:spacing w:line="360" w:lineRule="auto"/>
        <w:jc w:val="left"/>
        <w:rPr>
          <w:sz w:val="28"/>
          <w:szCs w:val="28"/>
        </w:rPr>
      </w:pPr>
      <w:r w:rsidRPr="00B170BA">
        <w:rPr>
          <w:b/>
          <w:sz w:val="28"/>
          <w:szCs w:val="28"/>
        </w:rPr>
        <w:t xml:space="preserve">РОЗДІЛ 11. </w:t>
      </w:r>
      <w:r w:rsidRPr="00B170BA">
        <w:rPr>
          <w:sz w:val="28"/>
          <w:szCs w:val="28"/>
        </w:rPr>
        <w:t>Операції із забезпечення фінансової стійкості Банку</w:t>
      </w:r>
      <w:r w:rsidRPr="00B170BA">
        <w:rPr>
          <w:sz w:val="28"/>
          <w:szCs w:val="28"/>
        </w:rPr>
        <w:tab/>
        <w:t>35</w:t>
      </w:r>
    </w:p>
    <w:p w:rsidR="00BD2C12" w:rsidRPr="00B170BA" w:rsidRDefault="00BD2C12" w:rsidP="00BD2C12">
      <w:pPr>
        <w:tabs>
          <w:tab w:val="num" w:pos="720"/>
          <w:tab w:val="left" w:leader="dot" w:pos="9639"/>
        </w:tabs>
        <w:spacing w:line="360" w:lineRule="auto"/>
        <w:jc w:val="left"/>
        <w:rPr>
          <w:sz w:val="28"/>
          <w:szCs w:val="28"/>
        </w:rPr>
      </w:pPr>
      <w:r w:rsidRPr="00B170BA">
        <w:rPr>
          <w:sz w:val="28"/>
          <w:szCs w:val="28"/>
        </w:rPr>
        <w:t>ВИСНОВКИ</w:t>
      </w:r>
      <w:r w:rsidRPr="00B170BA">
        <w:rPr>
          <w:sz w:val="28"/>
          <w:szCs w:val="28"/>
        </w:rPr>
        <w:tab/>
        <w:t>40</w:t>
      </w:r>
    </w:p>
    <w:p w:rsidR="00BD2C12" w:rsidRPr="00B170BA" w:rsidRDefault="00BD2C12" w:rsidP="00BD2C12">
      <w:pPr>
        <w:tabs>
          <w:tab w:val="num" w:pos="720"/>
          <w:tab w:val="left" w:leader="dot" w:pos="9639"/>
        </w:tabs>
        <w:spacing w:line="360" w:lineRule="auto"/>
        <w:jc w:val="left"/>
        <w:rPr>
          <w:sz w:val="28"/>
          <w:szCs w:val="28"/>
        </w:rPr>
      </w:pPr>
      <w:r w:rsidRPr="00B170BA">
        <w:rPr>
          <w:sz w:val="28"/>
          <w:szCs w:val="28"/>
        </w:rPr>
        <w:t>СПИСОК ВИКОРИСТАНИХ ДЖЕРЕЛ</w:t>
      </w:r>
      <w:r w:rsidRPr="00B170BA">
        <w:rPr>
          <w:sz w:val="28"/>
          <w:szCs w:val="28"/>
        </w:rPr>
        <w:tab/>
        <w:t>45</w:t>
      </w:r>
    </w:p>
    <w:p w:rsidR="00BD2C12" w:rsidRPr="00B170BA" w:rsidRDefault="00BD2C12" w:rsidP="00BD2C12">
      <w:pPr>
        <w:tabs>
          <w:tab w:val="num" w:pos="720"/>
          <w:tab w:val="left" w:leader="dot" w:pos="9639"/>
        </w:tabs>
        <w:spacing w:line="360" w:lineRule="auto"/>
        <w:jc w:val="left"/>
        <w:rPr>
          <w:sz w:val="28"/>
          <w:szCs w:val="28"/>
        </w:rPr>
      </w:pPr>
      <w:r w:rsidRPr="00B170BA">
        <w:rPr>
          <w:sz w:val="28"/>
          <w:szCs w:val="28"/>
        </w:rPr>
        <w:t>ДОДАТКИ</w:t>
      </w:r>
      <w:r w:rsidRPr="00B170BA">
        <w:rPr>
          <w:sz w:val="28"/>
          <w:szCs w:val="28"/>
        </w:rPr>
        <w:tab/>
        <w:t>48</w:t>
      </w: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bCs/>
          <w:sz w:val="28"/>
          <w:szCs w:val="28"/>
        </w:rPr>
      </w:pPr>
      <w:r w:rsidRPr="00B170BA">
        <w:rPr>
          <w:bCs/>
          <w:sz w:val="28"/>
          <w:szCs w:val="28"/>
        </w:rPr>
        <w:br w:type="page"/>
      </w: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bCs/>
          <w:sz w:val="28"/>
          <w:szCs w:val="28"/>
        </w:rPr>
      </w:pP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bCs/>
          <w:sz w:val="28"/>
          <w:szCs w:val="28"/>
        </w:rPr>
      </w:pP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bCs/>
          <w:sz w:val="28"/>
          <w:szCs w:val="28"/>
        </w:rPr>
      </w:pP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bCs/>
          <w:i/>
          <w:iCs/>
          <w:sz w:val="28"/>
          <w:szCs w:val="28"/>
        </w:rPr>
      </w:pP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bCs/>
          <w:i/>
          <w:iCs/>
          <w:sz w:val="28"/>
          <w:szCs w:val="28"/>
        </w:rPr>
      </w:pPr>
      <w:r w:rsidRPr="00B170BA">
        <w:rPr>
          <w:bCs/>
          <w:i/>
          <w:iCs/>
          <w:sz w:val="28"/>
          <w:szCs w:val="28"/>
        </w:rPr>
        <w:t>Навчально-методичне видання</w:t>
      </w: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bCs/>
          <w:sz w:val="28"/>
          <w:szCs w:val="28"/>
        </w:rPr>
      </w:pP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bCs/>
          <w:sz w:val="28"/>
          <w:szCs w:val="28"/>
        </w:rPr>
      </w:pP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bCs/>
          <w:sz w:val="28"/>
          <w:szCs w:val="28"/>
        </w:rPr>
      </w:pP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b/>
          <w:iCs/>
          <w:sz w:val="28"/>
        </w:rPr>
      </w:pP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b/>
          <w:iCs/>
          <w:sz w:val="28"/>
        </w:rPr>
      </w:pPr>
      <w:r w:rsidRPr="00B170BA">
        <w:rPr>
          <w:b/>
          <w:iCs/>
          <w:sz w:val="28"/>
        </w:rPr>
        <w:t xml:space="preserve">Чайковський Ярослав Іванович </w:t>
      </w: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bCs/>
          <w:sz w:val="28"/>
          <w:szCs w:val="28"/>
        </w:rPr>
      </w:pP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bCs/>
          <w:sz w:val="28"/>
          <w:szCs w:val="28"/>
        </w:rPr>
      </w:pP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bCs/>
          <w:sz w:val="28"/>
          <w:szCs w:val="28"/>
        </w:rPr>
      </w:pP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bCs/>
          <w:sz w:val="28"/>
          <w:szCs w:val="28"/>
        </w:rPr>
      </w:pPr>
    </w:p>
    <w:p w:rsidR="00BD2C12" w:rsidRPr="00B170BA" w:rsidRDefault="00BD2C12" w:rsidP="00BD2C12">
      <w:pPr>
        <w:pStyle w:val="aa"/>
        <w:tabs>
          <w:tab w:val="clear" w:pos="4153"/>
          <w:tab w:val="clear" w:pos="8306"/>
        </w:tabs>
        <w:ind w:firstLine="567"/>
        <w:rPr>
          <w:sz w:val="28"/>
          <w:szCs w:val="28"/>
        </w:rPr>
      </w:pPr>
      <w:r w:rsidRPr="00B170BA">
        <w:rPr>
          <w:sz w:val="28"/>
          <w:szCs w:val="28"/>
        </w:rPr>
        <w:t xml:space="preserve">Методичні вказівки проходження виробничої практики в установах банків студентами 4-го курсу денної форми навчання, </w:t>
      </w:r>
      <w:r w:rsidR="00406B32" w:rsidRPr="00B170BA">
        <w:rPr>
          <w:sz w:val="28"/>
          <w:szCs w:val="28"/>
        </w:rPr>
        <w:t xml:space="preserve">ступеня вищої освіти </w:t>
      </w:r>
      <w:r w:rsidRPr="00B170BA">
        <w:rPr>
          <w:sz w:val="28"/>
          <w:szCs w:val="28"/>
        </w:rPr>
        <w:t>«бакалавр», напряму підготовки 6.030508 «Фінанси і кредит», фахового спрямування «Банківська справа»</w:t>
      </w: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sz w:val="28"/>
        </w:rPr>
      </w:pP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sz w:val="28"/>
        </w:rPr>
      </w:pP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sz w:val="28"/>
        </w:rPr>
      </w:pP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bCs/>
          <w:sz w:val="28"/>
          <w:szCs w:val="28"/>
        </w:rPr>
      </w:pP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bCs/>
          <w:sz w:val="28"/>
          <w:szCs w:val="28"/>
        </w:rPr>
      </w:pP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bCs/>
          <w:i/>
          <w:iCs/>
          <w:sz w:val="28"/>
          <w:szCs w:val="28"/>
        </w:rPr>
      </w:pPr>
      <w:r w:rsidRPr="00B170BA">
        <w:rPr>
          <w:bCs/>
          <w:sz w:val="28"/>
          <w:szCs w:val="28"/>
        </w:rPr>
        <w:t xml:space="preserve">Комп’ютерний макет </w:t>
      </w:r>
      <w:r w:rsidRPr="00B170BA">
        <w:rPr>
          <w:bCs/>
          <w:i/>
          <w:iCs/>
          <w:sz w:val="28"/>
          <w:szCs w:val="28"/>
        </w:rPr>
        <w:t>В. Шпака</w:t>
      </w: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bCs/>
          <w:sz w:val="28"/>
          <w:szCs w:val="28"/>
        </w:rPr>
      </w:pP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bCs/>
          <w:sz w:val="28"/>
          <w:szCs w:val="28"/>
        </w:rPr>
      </w:pP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bCs/>
          <w:sz w:val="28"/>
          <w:szCs w:val="28"/>
        </w:rPr>
      </w:pP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bCs/>
          <w:sz w:val="28"/>
          <w:szCs w:val="28"/>
        </w:rPr>
      </w:pP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bCs/>
          <w:sz w:val="28"/>
          <w:szCs w:val="28"/>
        </w:rPr>
      </w:pPr>
    </w:p>
    <w:p w:rsidR="00BD2C12" w:rsidRPr="00B170BA" w:rsidRDefault="00BD2C12" w:rsidP="00BD2C12">
      <w:r w:rsidRPr="00B170BA">
        <w:t xml:space="preserve">Формат 60х84/16. Папір офсетний. </w:t>
      </w:r>
    </w:p>
    <w:p w:rsidR="00BD2C12" w:rsidRPr="00B170BA" w:rsidRDefault="00BD2C12" w:rsidP="00BD2C12">
      <w:r w:rsidRPr="00B170BA">
        <w:t xml:space="preserve">Друк на </w:t>
      </w:r>
      <w:proofErr w:type="spellStart"/>
      <w:r w:rsidRPr="00B170BA">
        <w:t>дублікаторі</w:t>
      </w:r>
      <w:proofErr w:type="spellEnd"/>
      <w:r w:rsidRPr="00B170BA">
        <w:t>. Зам. № 1-2</w:t>
      </w:r>
      <w:r w:rsidR="00406B32">
        <w:t>4</w:t>
      </w:r>
      <w:r w:rsidRPr="00B170BA">
        <w:t>/0</w:t>
      </w:r>
      <w:r w:rsidR="00406B32">
        <w:t>1</w:t>
      </w:r>
      <w:r w:rsidRPr="00B170BA">
        <w:t>/1</w:t>
      </w:r>
      <w:r w:rsidR="00406B32">
        <w:t>9</w:t>
      </w:r>
      <w:r w:rsidRPr="00B170BA">
        <w:t xml:space="preserve"> </w:t>
      </w:r>
    </w:p>
    <w:p w:rsidR="00BD2C12" w:rsidRPr="00B170BA" w:rsidRDefault="00BD2C12" w:rsidP="00BD2C12">
      <w:r w:rsidRPr="00B170BA">
        <w:t xml:space="preserve">Умов.-друк. арк. 1,0. Обл.-вид. </w:t>
      </w:r>
      <w:proofErr w:type="spellStart"/>
      <w:r w:rsidRPr="00B170BA">
        <w:t>арк</w:t>
      </w:r>
      <w:proofErr w:type="spellEnd"/>
      <w:r w:rsidRPr="00B170BA">
        <w:t xml:space="preserve"> 1,1. </w:t>
      </w:r>
    </w:p>
    <w:p w:rsidR="00BD2C12" w:rsidRPr="00B170BA" w:rsidRDefault="00BD2C12" w:rsidP="00BD2C12">
      <w:r w:rsidRPr="00B170BA">
        <w:t>Тираж 50 прим.</w:t>
      </w:r>
    </w:p>
    <w:p w:rsidR="00BD2C12" w:rsidRPr="00B170BA" w:rsidRDefault="00BD2C12" w:rsidP="00BD2C12"/>
    <w:p w:rsidR="00BD2C12" w:rsidRPr="00B170BA" w:rsidRDefault="00BD2C12" w:rsidP="00BD2C12">
      <w:pPr>
        <w:rPr>
          <w:color w:val="000000"/>
          <w:szCs w:val="28"/>
        </w:rPr>
      </w:pPr>
      <w:r w:rsidRPr="00B170BA">
        <w:rPr>
          <w:szCs w:val="28"/>
        </w:rPr>
        <w:t xml:space="preserve">Віддруковано ФО-П Шпак </w:t>
      </w:r>
      <w:r w:rsidRPr="00B170BA">
        <w:rPr>
          <w:color w:val="000000"/>
          <w:szCs w:val="28"/>
        </w:rPr>
        <w:t xml:space="preserve"> В. Б.</w:t>
      </w:r>
    </w:p>
    <w:p w:rsidR="00BD2C12" w:rsidRPr="00B170BA" w:rsidRDefault="00BD2C12" w:rsidP="00BD2C12">
      <w:pPr>
        <w:rPr>
          <w:szCs w:val="28"/>
        </w:rPr>
      </w:pPr>
      <w:r w:rsidRPr="00B170BA">
        <w:rPr>
          <w:szCs w:val="28"/>
        </w:rPr>
        <w:t>Свідоцтво про державну реєстрацію № 073743</w:t>
      </w:r>
    </w:p>
    <w:p w:rsidR="00BD2C12" w:rsidRPr="00B170BA" w:rsidRDefault="00BD2C12" w:rsidP="00BD2C12">
      <w:pPr>
        <w:rPr>
          <w:szCs w:val="28"/>
        </w:rPr>
      </w:pPr>
      <w:r w:rsidRPr="00B170BA">
        <w:rPr>
          <w:szCs w:val="28"/>
        </w:rPr>
        <w:t>СПП № 465644</w:t>
      </w:r>
    </w:p>
    <w:p w:rsidR="00BD2C12" w:rsidRPr="00B170BA" w:rsidRDefault="00BD2C12" w:rsidP="00BD2C12">
      <w:pPr>
        <w:rPr>
          <w:szCs w:val="28"/>
        </w:rPr>
      </w:pPr>
      <w:r w:rsidRPr="00B170BA">
        <w:rPr>
          <w:szCs w:val="28"/>
        </w:rPr>
        <w:t>тел. 8 097 299 38 99, 8 063 300 86 72</w:t>
      </w:r>
    </w:p>
    <w:p w:rsidR="00BD2C12" w:rsidRPr="00B170BA" w:rsidRDefault="00BD2C12" w:rsidP="00BD2C12">
      <w:pPr>
        <w:widowControl w:val="0"/>
        <w:shd w:val="clear" w:color="auto" w:fill="FFFFFF"/>
        <w:autoSpaceDE w:val="0"/>
        <w:autoSpaceDN w:val="0"/>
        <w:adjustRightInd w:val="0"/>
        <w:ind w:right="5"/>
      </w:pPr>
      <w:r w:rsidRPr="00B170BA">
        <w:rPr>
          <w:noProof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082C236" wp14:editId="23614C23">
                <wp:simplePos x="0" y="0"/>
                <wp:positionH relativeFrom="column">
                  <wp:posOffset>2971800</wp:posOffset>
                </wp:positionH>
                <wp:positionV relativeFrom="paragraph">
                  <wp:posOffset>2187575</wp:posOffset>
                </wp:positionV>
                <wp:extent cx="228600" cy="457200"/>
                <wp:effectExtent l="6350" t="5080" r="12700" b="13970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6" style="position:absolute;margin-left:234pt;margin-top:172.25pt;width:1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" strokecolor="white">
                <w10:anchorlock/>
              </v:rect>
            </w:pict>
          </mc:Fallback>
        </mc:AlternateContent>
      </w:r>
      <w:r w:rsidRPr="00B170BA">
        <w:rPr>
          <w:szCs w:val="28"/>
        </w:rPr>
        <w:t>E-</w:t>
      </w:r>
      <w:proofErr w:type="spellStart"/>
      <w:r w:rsidRPr="00B170BA">
        <w:rPr>
          <w:szCs w:val="28"/>
        </w:rPr>
        <w:t>mail</w:t>
      </w:r>
      <w:proofErr w:type="spellEnd"/>
      <w:r w:rsidRPr="00B170BA">
        <w:rPr>
          <w:szCs w:val="28"/>
        </w:rPr>
        <w:t>: tooums@ukr.net</w:t>
      </w: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bCs/>
          <w:sz w:val="28"/>
          <w:szCs w:val="28"/>
        </w:rPr>
      </w:pP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bCs/>
          <w:sz w:val="28"/>
          <w:szCs w:val="28"/>
        </w:rPr>
      </w:pP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bCs/>
          <w:sz w:val="28"/>
          <w:szCs w:val="28"/>
        </w:rPr>
      </w:pP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bCs/>
          <w:sz w:val="28"/>
          <w:szCs w:val="28"/>
        </w:rPr>
      </w:pP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bCs/>
          <w:sz w:val="28"/>
          <w:szCs w:val="28"/>
        </w:rPr>
      </w:pP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bCs/>
          <w:sz w:val="28"/>
          <w:szCs w:val="28"/>
        </w:rPr>
      </w:pP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bCs/>
          <w:sz w:val="28"/>
          <w:szCs w:val="28"/>
        </w:rPr>
      </w:pPr>
    </w:p>
    <w:p w:rsidR="00BD2C12" w:rsidRPr="00B170BA" w:rsidRDefault="00BD2C12" w:rsidP="00BD2C12">
      <w:pPr>
        <w:pStyle w:val="24"/>
        <w:tabs>
          <w:tab w:val="left" w:pos="540"/>
        </w:tabs>
        <w:ind w:right="99"/>
        <w:jc w:val="center"/>
        <w:rPr>
          <w:bCs/>
          <w:sz w:val="28"/>
          <w:szCs w:val="28"/>
        </w:rPr>
      </w:pPr>
      <w:r w:rsidRPr="00B170BA">
        <w:rPr>
          <w:bCs/>
          <w:noProof/>
          <w:snapToGrid/>
          <w:sz w:val="20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6B2AF3B" wp14:editId="6FF96670">
                <wp:simplePos x="0" y="0"/>
                <wp:positionH relativeFrom="column">
                  <wp:posOffset>-97790</wp:posOffset>
                </wp:positionH>
                <wp:positionV relativeFrom="paragraph">
                  <wp:posOffset>927735</wp:posOffset>
                </wp:positionV>
                <wp:extent cx="342900" cy="685800"/>
                <wp:effectExtent l="13335" t="12700" r="5715" b="6350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" o:spid="_x0000_s1026" style="position:absolute;margin-left:-7.7pt;margin-top:73.05pt;width:2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" strokecolor="white">
                <w10:anchorlock/>
              </v:rect>
            </w:pict>
          </mc:Fallback>
        </mc:AlternateContent>
      </w:r>
    </w:p>
    <w:p w:rsidR="00A23F91" w:rsidRPr="00B170BA" w:rsidRDefault="00200797"/>
    <w:sectPr w:rsidR="00A23F91" w:rsidRPr="00B170BA" w:rsidSect="0078493F">
      <w:headerReference w:type="even" r:id="rId8"/>
      <w:footerReference w:type="even" r:id="rId9"/>
      <w:footerReference w:type="default" r:id="rId10"/>
      <w:pgSz w:w="11906" w:h="16838"/>
      <w:pgMar w:top="851" w:right="1134" w:bottom="85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97" w:rsidRDefault="00200797">
      <w:r>
        <w:separator/>
      </w:r>
    </w:p>
  </w:endnote>
  <w:endnote w:type="continuationSeparator" w:id="0">
    <w:p w:rsidR="00200797" w:rsidRDefault="0020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F1" w:rsidRDefault="00406B32">
    <w:pPr>
      <w:pStyle w:val="af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7BF1" w:rsidRDefault="00200797">
    <w:pPr>
      <w:pStyle w:val="af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F1" w:rsidRDefault="00406B32">
    <w:pPr>
      <w:pStyle w:val="af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E4233">
      <w:rPr>
        <w:rStyle w:val="ac"/>
        <w:noProof/>
      </w:rPr>
      <w:t>20</w:t>
    </w:r>
    <w:r>
      <w:rPr>
        <w:rStyle w:val="ac"/>
      </w:rPr>
      <w:fldChar w:fldCharType="end"/>
    </w:r>
  </w:p>
  <w:p w:rsidR="000E7BF1" w:rsidRDefault="00200797">
    <w:pPr>
      <w:pStyle w:val="af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97" w:rsidRDefault="00200797">
      <w:r>
        <w:separator/>
      </w:r>
    </w:p>
  </w:footnote>
  <w:footnote w:type="continuationSeparator" w:id="0">
    <w:p w:rsidR="00200797" w:rsidRDefault="00200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F1" w:rsidRDefault="00406B3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18</w:t>
    </w:r>
    <w:r>
      <w:rPr>
        <w:rStyle w:val="ac"/>
      </w:rPr>
      <w:fldChar w:fldCharType="end"/>
    </w:r>
  </w:p>
  <w:p w:rsidR="000E7BF1" w:rsidRDefault="00200797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267"/>
    <w:multiLevelType w:val="hybridMultilevel"/>
    <w:tmpl w:val="64186B64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D80067"/>
    <w:multiLevelType w:val="hybridMultilevel"/>
    <w:tmpl w:val="74CE77A6"/>
    <w:lvl w:ilvl="0" w:tplc="DEF02F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9441787"/>
    <w:multiLevelType w:val="multilevel"/>
    <w:tmpl w:val="7FD0E9F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9106BB"/>
    <w:multiLevelType w:val="hybridMultilevel"/>
    <w:tmpl w:val="C86C4F4C"/>
    <w:lvl w:ilvl="0" w:tplc="3340882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6EE244F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B2D726D"/>
    <w:multiLevelType w:val="hybridMultilevel"/>
    <w:tmpl w:val="28C8C6B8"/>
    <w:lvl w:ilvl="0" w:tplc="3340882A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BC0782B"/>
    <w:multiLevelType w:val="multilevel"/>
    <w:tmpl w:val="C47086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3223C"/>
    <w:multiLevelType w:val="multilevel"/>
    <w:tmpl w:val="036C93A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3AB2BED"/>
    <w:multiLevelType w:val="hybridMultilevel"/>
    <w:tmpl w:val="203E735E"/>
    <w:lvl w:ilvl="0" w:tplc="B85C590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4B52679"/>
    <w:multiLevelType w:val="hybridMultilevel"/>
    <w:tmpl w:val="D0527F2C"/>
    <w:lvl w:ilvl="0" w:tplc="DEF02F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58C3F31"/>
    <w:multiLevelType w:val="hybridMultilevel"/>
    <w:tmpl w:val="743ED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C56C9F"/>
    <w:multiLevelType w:val="multilevel"/>
    <w:tmpl w:val="D45A2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844945"/>
    <w:multiLevelType w:val="multilevel"/>
    <w:tmpl w:val="4C54A9D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D51586E"/>
    <w:multiLevelType w:val="hybridMultilevel"/>
    <w:tmpl w:val="C79C6264"/>
    <w:lvl w:ilvl="0" w:tplc="35205B6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1835A11"/>
    <w:multiLevelType w:val="hybridMultilevel"/>
    <w:tmpl w:val="2C08B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302498"/>
    <w:multiLevelType w:val="hybridMultilevel"/>
    <w:tmpl w:val="76CCDE7C"/>
    <w:lvl w:ilvl="0" w:tplc="EBA84C1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252B15A6"/>
    <w:multiLevelType w:val="hybridMultilevel"/>
    <w:tmpl w:val="725242B2"/>
    <w:lvl w:ilvl="0" w:tplc="3340882A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8532AB7"/>
    <w:multiLevelType w:val="hybridMultilevel"/>
    <w:tmpl w:val="7720A7F2"/>
    <w:lvl w:ilvl="0" w:tplc="DEF02F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2E5C3B14"/>
    <w:multiLevelType w:val="multilevel"/>
    <w:tmpl w:val="5AB4235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0102107"/>
    <w:multiLevelType w:val="hybridMultilevel"/>
    <w:tmpl w:val="DD80254C"/>
    <w:lvl w:ilvl="0" w:tplc="DEF02F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31815545"/>
    <w:multiLevelType w:val="hybridMultilevel"/>
    <w:tmpl w:val="BD4A3F00"/>
    <w:lvl w:ilvl="0" w:tplc="94A2A5E4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1" w:tplc="DEF02F44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352A57B7"/>
    <w:multiLevelType w:val="hybridMultilevel"/>
    <w:tmpl w:val="743ED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EB25F8"/>
    <w:multiLevelType w:val="hybridMultilevel"/>
    <w:tmpl w:val="309AF2C8"/>
    <w:lvl w:ilvl="0" w:tplc="DEF02F4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3CA9563E"/>
    <w:multiLevelType w:val="hybridMultilevel"/>
    <w:tmpl w:val="8242BBAC"/>
    <w:lvl w:ilvl="0" w:tplc="2500CAF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6EE244F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4D14710"/>
    <w:multiLevelType w:val="hybridMultilevel"/>
    <w:tmpl w:val="44C24896"/>
    <w:lvl w:ilvl="0" w:tplc="8542B79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5D70263"/>
    <w:multiLevelType w:val="hybridMultilevel"/>
    <w:tmpl w:val="45D2DEAE"/>
    <w:lvl w:ilvl="0" w:tplc="CBDAF9D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6EA44CF"/>
    <w:multiLevelType w:val="multilevel"/>
    <w:tmpl w:val="F132929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2B83234"/>
    <w:multiLevelType w:val="hybridMultilevel"/>
    <w:tmpl w:val="62608DE0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54F62CE9"/>
    <w:multiLevelType w:val="hybridMultilevel"/>
    <w:tmpl w:val="646CE376"/>
    <w:lvl w:ilvl="0" w:tplc="DEF02F4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591A0E32"/>
    <w:multiLevelType w:val="hybridMultilevel"/>
    <w:tmpl w:val="F3661A1E"/>
    <w:lvl w:ilvl="0" w:tplc="8E6AF6A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5E5C3D63"/>
    <w:multiLevelType w:val="multilevel"/>
    <w:tmpl w:val="8310A31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76441EB"/>
    <w:multiLevelType w:val="hybridMultilevel"/>
    <w:tmpl w:val="0876FD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9901721"/>
    <w:multiLevelType w:val="hybridMultilevel"/>
    <w:tmpl w:val="CEF0425E"/>
    <w:lvl w:ilvl="0" w:tplc="DEF02F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70485885"/>
    <w:multiLevelType w:val="hybridMultilevel"/>
    <w:tmpl w:val="449C6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BCE7290"/>
    <w:multiLevelType w:val="multilevel"/>
    <w:tmpl w:val="93EC5ED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DF61EDB"/>
    <w:multiLevelType w:val="hybridMultilevel"/>
    <w:tmpl w:val="FA10BAA4"/>
    <w:lvl w:ilvl="0" w:tplc="DEF02F4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7FD433B2"/>
    <w:multiLevelType w:val="hybridMultilevel"/>
    <w:tmpl w:val="EBFE26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3"/>
  </w:num>
  <w:num w:numId="5">
    <w:abstractNumId w:val="7"/>
  </w:num>
  <w:num w:numId="6">
    <w:abstractNumId w:val="5"/>
  </w:num>
  <w:num w:numId="7">
    <w:abstractNumId w:val="23"/>
  </w:num>
  <w:num w:numId="8">
    <w:abstractNumId w:val="20"/>
  </w:num>
  <w:num w:numId="9">
    <w:abstractNumId w:val="29"/>
  </w:num>
  <w:num w:numId="10">
    <w:abstractNumId w:val="17"/>
  </w:num>
  <w:num w:numId="11">
    <w:abstractNumId w:val="2"/>
  </w:num>
  <w:num w:numId="12">
    <w:abstractNumId w:val="24"/>
  </w:num>
  <w:num w:numId="13">
    <w:abstractNumId w:val="14"/>
  </w:num>
  <w:num w:numId="14">
    <w:abstractNumId w:val="32"/>
  </w:num>
  <w:num w:numId="15">
    <w:abstractNumId w:val="13"/>
  </w:num>
  <w:num w:numId="16">
    <w:abstractNumId w:val="28"/>
  </w:num>
  <w:num w:numId="17">
    <w:abstractNumId w:val="16"/>
  </w:num>
  <w:num w:numId="18">
    <w:abstractNumId w:val="34"/>
  </w:num>
  <w:num w:numId="19">
    <w:abstractNumId w:val="21"/>
  </w:num>
  <w:num w:numId="20">
    <w:abstractNumId w:val="19"/>
  </w:num>
  <w:num w:numId="21">
    <w:abstractNumId w:val="8"/>
  </w:num>
  <w:num w:numId="22">
    <w:abstractNumId w:val="1"/>
  </w:num>
  <w:num w:numId="23">
    <w:abstractNumId w:val="26"/>
  </w:num>
  <w:num w:numId="24">
    <w:abstractNumId w:val="18"/>
  </w:num>
  <w:num w:numId="25">
    <w:abstractNumId w:val="27"/>
  </w:num>
  <w:num w:numId="26">
    <w:abstractNumId w:val="31"/>
  </w:num>
  <w:num w:numId="27">
    <w:abstractNumId w:val="35"/>
  </w:num>
  <w:num w:numId="28">
    <w:abstractNumId w:val="30"/>
  </w:num>
  <w:num w:numId="29">
    <w:abstractNumId w:val="0"/>
  </w:num>
  <w:num w:numId="30">
    <w:abstractNumId w:val="10"/>
  </w:num>
  <w:num w:numId="31">
    <w:abstractNumId w:val="9"/>
  </w:num>
  <w:num w:numId="32">
    <w:abstractNumId w:val="33"/>
  </w:num>
  <w:num w:numId="33">
    <w:abstractNumId w:val="6"/>
  </w:num>
  <w:num w:numId="34">
    <w:abstractNumId w:val="25"/>
  </w:num>
  <w:num w:numId="35">
    <w:abstractNumId w:val="1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12"/>
    <w:rsid w:val="000331A5"/>
    <w:rsid w:val="00051CE8"/>
    <w:rsid w:val="0006775B"/>
    <w:rsid w:val="00072B73"/>
    <w:rsid w:val="000A0979"/>
    <w:rsid w:val="00117310"/>
    <w:rsid w:val="00182160"/>
    <w:rsid w:val="001823DE"/>
    <w:rsid w:val="00191236"/>
    <w:rsid w:val="001C7325"/>
    <w:rsid w:val="001E2C78"/>
    <w:rsid w:val="00200797"/>
    <w:rsid w:val="00214E98"/>
    <w:rsid w:val="002A1509"/>
    <w:rsid w:val="002B3E53"/>
    <w:rsid w:val="00313814"/>
    <w:rsid w:val="003246C5"/>
    <w:rsid w:val="0035632E"/>
    <w:rsid w:val="003B1C54"/>
    <w:rsid w:val="003B5E85"/>
    <w:rsid w:val="003F26AF"/>
    <w:rsid w:val="0040574E"/>
    <w:rsid w:val="00406B32"/>
    <w:rsid w:val="004319D6"/>
    <w:rsid w:val="004F61FB"/>
    <w:rsid w:val="00531461"/>
    <w:rsid w:val="00533E05"/>
    <w:rsid w:val="005737F3"/>
    <w:rsid w:val="00576D34"/>
    <w:rsid w:val="005B32B5"/>
    <w:rsid w:val="0065642E"/>
    <w:rsid w:val="006C6F8F"/>
    <w:rsid w:val="006F7BB7"/>
    <w:rsid w:val="00707357"/>
    <w:rsid w:val="00735DD4"/>
    <w:rsid w:val="007B0C42"/>
    <w:rsid w:val="007B2EFE"/>
    <w:rsid w:val="0081721B"/>
    <w:rsid w:val="0083733E"/>
    <w:rsid w:val="00864AE8"/>
    <w:rsid w:val="0088149C"/>
    <w:rsid w:val="009014EA"/>
    <w:rsid w:val="00917983"/>
    <w:rsid w:val="00955F0A"/>
    <w:rsid w:val="009C2406"/>
    <w:rsid w:val="009D348A"/>
    <w:rsid w:val="00A13FE7"/>
    <w:rsid w:val="00A906C9"/>
    <w:rsid w:val="00AC5449"/>
    <w:rsid w:val="00AC6757"/>
    <w:rsid w:val="00AF1559"/>
    <w:rsid w:val="00AF5E91"/>
    <w:rsid w:val="00B063BF"/>
    <w:rsid w:val="00B16582"/>
    <w:rsid w:val="00B170BA"/>
    <w:rsid w:val="00B17B39"/>
    <w:rsid w:val="00B64709"/>
    <w:rsid w:val="00B92D67"/>
    <w:rsid w:val="00B96F5E"/>
    <w:rsid w:val="00BB2404"/>
    <w:rsid w:val="00BC31E4"/>
    <w:rsid w:val="00BD2C12"/>
    <w:rsid w:val="00BD3C17"/>
    <w:rsid w:val="00BD483B"/>
    <w:rsid w:val="00BE2E32"/>
    <w:rsid w:val="00C013B1"/>
    <w:rsid w:val="00C34C8A"/>
    <w:rsid w:val="00C61BDC"/>
    <w:rsid w:val="00C74534"/>
    <w:rsid w:val="00CF3939"/>
    <w:rsid w:val="00D1518D"/>
    <w:rsid w:val="00D41AA2"/>
    <w:rsid w:val="00D621D7"/>
    <w:rsid w:val="00DB0399"/>
    <w:rsid w:val="00E13263"/>
    <w:rsid w:val="00E250CA"/>
    <w:rsid w:val="00EE4233"/>
    <w:rsid w:val="00F04780"/>
    <w:rsid w:val="00F37851"/>
    <w:rsid w:val="00F54C9D"/>
    <w:rsid w:val="00F73E95"/>
    <w:rsid w:val="00FB0B26"/>
    <w:rsid w:val="00F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1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2C1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6F7B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qFormat/>
    <w:rsid w:val="006F7BB7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qFormat/>
    <w:rsid w:val="00BD2C12"/>
    <w:pPr>
      <w:keepNext/>
      <w:spacing w:line="360" w:lineRule="auto"/>
      <w:ind w:right="-1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link w:val="50"/>
    <w:qFormat/>
    <w:rsid w:val="00BD2C12"/>
    <w:pPr>
      <w:keepNext/>
      <w:spacing w:line="360" w:lineRule="auto"/>
      <w:ind w:right="-1" w:firstLine="1134"/>
      <w:jc w:val="both"/>
      <w:outlineLvl w:val="4"/>
    </w:pPr>
    <w:rPr>
      <w:b/>
      <w:i/>
      <w:sz w:val="24"/>
      <w:u w:val="single"/>
    </w:rPr>
  </w:style>
  <w:style w:type="paragraph" w:styleId="6">
    <w:name w:val="heading 6"/>
    <w:basedOn w:val="a"/>
    <w:next w:val="a"/>
    <w:link w:val="60"/>
    <w:qFormat/>
    <w:rsid w:val="00BD2C12"/>
    <w:pPr>
      <w:keepNext/>
      <w:ind w:right="-569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BD2C12"/>
    <w:pPr>
      <w:keepNext/>
      <w:tabs>
        <w:tab w:val="left" w:pos="1134"/>
      </w:tabs>
      <w:ind w:firstLine="1134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BD2C12"/>
    <w:pPr>
      <w:keepNext/>
      <w:jc w:val="right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qFormat/>
    <w:rsid w:val="00BD2C12"/>
    <w:pPr>
      <w:keepNext/>
      <w:spacing w:line="360" w:lineRule="auto"/>
      <w:ind w:right="45" w:firstLine="567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F7B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F7BB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6F7BB7"/>
    <w:rPr>
      <w:b/>
      <w:bCs/>
    </w:rPr>
  </w:style>
  <w:style w:type="paragraph" w:styleId="a4">
    <w:name w:val="List Paragraph"/>
    <w:basedOn w:val="a"/>
    <w:uiPriority w:val="34"/>
    <w:qFormat/>
    <w:rsid w:val="006F7BB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D2C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2C12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BD2C12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BD2C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D2C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D2C1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D2C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BD2C12"/>
    <w:pPr>
      <w:jc w:val="both"/>
    </w:pPr>
    <w:rPr>
      <w:sz w:val="28"/>
    </w:rPr>
  </w:style>
  <w:style w:type="character" w:customStyle="1" w:styleId="a6">
    <w:name w:val="Основний текст Знак"/>
    <w:basedOn w:val="a0"/>
    <w:link w:val="a5"/>
    <w:rsid w:val="00BD2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D2C12"/>
    <w:rPr>
      <w:sz w:val="28"/>
      <w:u w:val="single"/>
    </w:rPr>
  </w:style>
  <w:style w:type="character" w:customStyle="1" w:styleId="a8">
    <w:name w:val="Назва Знак"/>
    <w:basedOn w:val="a0"/>
    <w:link w:val="a7"/>
    <w:rsid w:val="00BD2C1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21">
    <w:name w:val="Основний текст 21"/>
    <w:basedOn w:val="a"/>
    <w:rsid w:val="00BD2C12"/>
    <w:pPr>
      <w:spacing w:line="360" w:lineRule="auto"/>
      <w:ind w:firstLine="720"/>
    </w:pPr>
    <w:rPr>
      <w:sz w:val="28"/>
    </w:rPr>
  </w:style>
  <w:style w:type="paragraph" w:customStyle="1" w:styleId="210">
    <w:name w:val="Основний текст з відступом 21"/>
    <w:basedOn w:val="a"/>
    <w:rsid w:val="00BD2C12"/>
    <w:pPr>
      <w:ind w:firstLine="1134"/>
      <w:jc w:val="both"/>
    </w:pPr>
    <w:rPr>
      <w:sz w:val="28"/>
    </w:rPr>
  </w:style>
  <w:style w:type="paragraph" w:customStyle="1" w:styleId="31">
    <w:name w:val="Основний текст з відступом 31"/>
    <w:basedOn w:val="a"/>
    <w:rsid w:val="00BD2C12"/>
    <w:pPr>
      <w:tabs>
        <w:tab w:val="left" w:pos="1134"/>
      </w:tabs>
      <w:ind w:firstLine="720"/>
      <w:jc w:val="both"/>
    </w:pPr>
    <w:rPr>
      <w:sz w:val="28"/>
    </w:rPr>
  </w:style>
  <w:style w:type="paragraph" w:styleId="a9">
    <w:name w:val="caption"/>
    <w:basedOn w:val="a"/>
    <w:next w:val="a"/>
    <w:qFormat/>
    <w:rsid w:val="00BD2C12"/>
    <w:pPr>
      <w:tabs>
        <w:tab w:val="left" w:pos="1134"/>
      </w:tabs>
    </w:pPr>
    <w:rPr>
      <w:sz w:val="24"/>
    </w:rPr>
  </w:style>
  <w:style w:type="paragraph" w:styleId="aa">
    <w:name w:val="header"/>
    <w:basedOn w:val="a"/>
    <w:link w:val="ab"/>
    <w:rsid w:val="00BD2C12"/>
    <w:pPr>
      <w:tabs>
        <w:tab w:val="center" w:pos="4153"/>
        <w:tab w:val="right" w:pos="8306"/>
      </w:tabs>
    </w:pPr>
  </w:style>
  <w:style w:type="character" w:customStyle="1" w:styleId="ab">
    <w:name w:val="Верхній колонтитул Знак"/>
    <w:basedOn w:val="a0"/>
    <w:link w:val="aa"/>
    <w:rsid w:val="00BD2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BD2C12"/>
  </w:style>
  <w:style w:type="paragraph" w:styleId="32">
    <w:name w:val="Body Text Indent 3"/>
    <w:basedOn w:val="a"/>
    <w:link w:val="33"/>
    <w:rsid w:val="00BD2C12"/>
    <w:pPr>
      <w:widowControl w:val="0"/>
      <w:spacing w:line="640" w:lineRule="exact"/>
      <w:ind w:right="320" w:firstLine="1134"/>
      <w:jc w:val="both"/>
    </w:pPr>
    <w:rPr>
      <w:snapToGrid w:val="0"/>
      <w:sz w:val="28"/>
    </w:rPr>
  </w:style>
  <w:style w:type="character" w:customStyle="1" w:styleId="33">
    <w:name w:val="Основний текст з відступом 3 Знак"/>
    <w:basedOn w:val="a0"/>
    <w:link w:val="32"/>
    <w:rsid w:val="00BD2C1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rsid w:val="00BD2C12"/>
    <w:pPr>
      <w:widowControl w:val="0"/>
      <w:spacing w:line="640" w:lineRule="exact"/>
      <w:ind w:right="320" w:firstLine="1134"/>
    </w:pPr>
    <w:rPr>
      <w:snapToGrid w:val="0"/>
      <w:sz w:val="28"/>
    </w:rPr>
  </w:style>
  <w:style w:type="character" w:customStyle="1" w:styleId="ae">
    <w:name w:val="Основний текст з відступом Знак"/>
    <w:basedOn w:val="a0"/>
    <w:link w:val="ad"/>
    <w:rsid w:val="00BD2C1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2">
    <w:name w:val="Body Text Indent 2"/>
    <w:basedOn w:val="a"/>
    <w:link w:val="23"/>
    <w:rsid w:val="00BD2C12"/>
    <w:pPr>
      <w:widowControl w:val="0"/>
      <w:spacing w:line="640" w:lineRule="exact"/>
      <w:ind w:right="320" w:firstLine="851"/>
    </w:pPr>
    <w:rPr>
      <w:snapToGrid w:val="0"/>
      <w:sz w:val="28"/>
    </w:rPr>
  </w:style>
  <w:style w:type="character" w:customStyle="1" w:styleId="23">
    <w:name w:val="Основний текст з відступом 2 Знак"/>
    <w:basedOn w:val="a0"/>
    <w:link w:val="22"/>
    <w:rsid w:val="00BD2C1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4">
    <w:name w:val="Body Text 2"/>
    <w:basedOn w:val="a"/>
    <w:link w:val="25"/>
    <w:rsid w:val="00BD2C12"/>
    <w:pPr>
      <w:widowControl w:val="0"/>
      <w:ind w:right="1"/>
      <w:jc w:val="both"/>
    </w:pPr>
    <w:rPr>
      <w:snapToGrid w:val="0"/>
      <w:sz w:val="24"/>
    </w:rPr>
  </w:style>
  <w:style w:type="character" w:customStyle="1" w:styleId="25">
    <w:name w:val="Основний текст 2 Знак"/>
    <w:basedOn w:val="a0"/>
    <w:link w:val="24"/>
    <w:rsid w:val="00BD2C1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">
    <w:name w:val="footer"/>
    <w:basedOn w:val="a"/>
    <w:link w:val="af0"/>
    <w:rsid w:val="00BD2C12"/>
    <w:pPr>
      <w:tabs>
        <w:tab w:val="center" w:pos="4153"/>
        <w:tab w:val="right" w:pos="8306"/>
      </w:tabs>
    </w:pPr>
  </w:style>
  <w:style w:type="character" w:customStyle="1" w:styleId="af0">
    <w:name w:val="Нижній колонтитул Знак"/>
    <w:basedOn w:val="a0"/>
    <w:link w:val="af"/>
    <w:rsid w:val="00BD2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BD2C12"/>
    <w:rPr>
      <w:b/>
      <w:sz w:val="28"/>
    </w:rPr>
  </w:style>
  <w:style w:type="character" w:customStyle="1" w:styleId="af2">
    <w:name w:val="Підзаголовок Знак"/>
    <w:basedOn w:val="a0"/>
    <w:link w:val="af1"/>
    <w:rsid w:val="00BD2C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3">
    <w:name w:val="Hyperlink"/>
    <w:rsid w:val="00BD2C12"/>
    <w:rPr>
      <w:color w:val="0000FF"/>
      <w:u w:val="single"/>
    </w:rPr>
  </w:style>
  <w:style w:type="paragraph" w:styleId="HTML">
    <w:name w:val="HTML Preformatted"/>
    <w:basedOn w:val="a"/>
    <w:link w:val="HTML0"/>
    <w:rsid w:val="00BD2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rsid w:val="00BD2C12"/>
    <w:rPr>
      <w:rFonts w:ascii="Courier New" w:eastAsia="Arial Unicode MS" w:hAnsi="Courier New" w:cs="Courier New"/>
      <w:color w:val="000000"/>
      <w:sz w:val="21"/>
      <w:szCs w:val="21"/>
      <w:lang w:val="ru-RU" w:eastAsia="ru-RU"/>
    </w:rPr>
  </w:style>
  <w:style w:type="character" w:styleId="af4">
    <w:name w:val="FollowedHyperlink"/>
    <w:rsid w:val="00BD2C12"/>
    <w:rPr>
      <w:color w:val="800080"/>
      <w:u w:val="single"/>
    </w:rPr>
  </w:style>
  <w:style w:type="paragraph" w:customStyle="1" w:styleId="Style9">
    <w:name w:val="Style9"/>
    <w:basedOn w:val="a"/>
    <w:rsid w:val="00BD2C12"/>
    <w:pPr>
      <w:widowControl w:val="0"/>
      <w:autoSpaceDE w:val="0"/>
      <w:autoSpaceDN w:val="0"/>
      <w:adjustRightInd w:val="0"/>
      <w:spacing w:line="211" w:lineRule="exact"/>
      <w:ind w:firstLine="312"/>
      <w:jc w:val="both"/>
    </w:pPr>
    <w:rPr>
      <w:sz w:val="24"/>
      <w:szCs w:val="24"/>
      <w:lang w:eastAsia="uk-UA"/>
    </w:rPr>
  </w:style>
  <w:style w:type="character" w:customStyle="1" w:styleId="FontStyle347">
    <w:name w:val="Font Style347"/>
    <w:rsid w:val="00BD2C12"/>
    <w:rPr>
      <w:rFonts w:ascii="Arial" w:hAnsi="Arial" w:cs="Arial"/>
      <w:sz w:val="20"/>
      <w:szCs w:val="20"/>
    </w:rPr>
  </w:style>
  <w:style w:type="character" w:customStyle="1" w:styleId="FontStyle374">
    <w:name w:val="Font Style374"/>
    <w:rsid w:val="00BD2C12"/>
    <w:rPr>
      <w:rFonts w:ascii="Times New Roman" w:hAnsi="Times New Roman" w:cs="Times New Roman"/>
      <w:sz w:val="20"/>
      <w:szCs w:val="20"/>
    </w:rPr>
  </w:style>
  <w:style w:type="character" w:customStyle="1" w:styleId="FontStyle343">
    <w:name w:val="Font Style343"/>
    <w:rsid w:val="00BD2C1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3">
    <w:name w:val="Font Style323"/>
    <w:rsid w:val="00BD2C12"/>
    <w:rPr>
      <w:rFonts w:ascii="Tahoma" w:hAnsi="Tahoma" w:cs="Tahoma"/>
      <w:b/>
      <w:bCs/>
      <w:sz w:val="22"/>
      <w:szCs w:val="22"/>
    </w:rPr>
  </w:style>
  <w:style w:type="paragraph" w:customStyle="1" w:styleId="Style134">
    <w:name w:val="Style134"/>
    <w:basedOn w:val="a"/>
    <w:rsid w:val="00BD2C12"/>
    <w:pPr>
      <w:widowControl w:val="0"/>
      <w:autoSpaceDE w:val="0"/>
      <w:autoSpaceDN w:val="0"/>
      <w:adjustRightInd w:val="0"/>
      <w:spacing w:line="240" w:lineRule="exact"/>
      <w:ind w:firstLine="307"/>
      <w:jc w:val="both"/>
    </w:pPr>
    <w:rPr>
      <w:sz w:val="24"/>
      <w:szCs w:val="24"/>
      <w:lang w:eastAsia="uk-UA"/>
    </w:rPr>
  </w:style>
  <w:style w:type="paragraph" w:customStyle="1" w:styleId="Style112">
    <w:name w:val="Style112"/>
    <w:basedOn w:val="a"/>
    <w:rsid w:val="00BD2C12"/>
    <w:pPr>
      <w:widowControl w:val="0"/>
      <w:autoSpaceDE w:val="0"/>
      <w:autoSpaceDN w:val="0"/>
      <w:adjustRightInd w:val="0"/>
      <w:spacing w:line="221" w:lineRule="exact"/>
      <w:ind w:firstLine="307"/>
      <w:jc w:val="both"/>
    </w:pPr>
    <w:rPr>
      <w:sz w:val="24"/>
      <w:szCs w:val="24"/>
      <w:lang w:eastAsia="uk-UA"/>
    </w:rPr>
  </w:style>
  <w:style w:type="paragraph" w:customStyle="1" w:styleId="Style44">
    <w:name w:val="Style44"/>
    <w:basedOn w:val="a"/>
    <w:rsid w:val="00BD2C12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uk-UA"/>
    </w:rPr>
  </w:style>
  <w:style w:type="character" w:customStyle="1" w:styleId="FontStyle370">
    <w:name w:val="Font Style370"/>
    <w:rsid w:val="00BD2C1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09">
    <w:name w:val="Style109"/>
    <w:basedOn w:val="a"/>
    <w:rsid w:val="00BD2C12"/>
    <w:pPr>
      <w:widowControl w:val="0"/>
      <w:autoSpaceDE w:val="0"/>
      <w:autoSpaceDN w:val="0"/>
      <w:adjustRightInd w:val="0"/>
      <w:spacing w:line="154" w:lineRule="exact"/>
      <w:ind w:firstLine="307"/>
      <w:jc w:val="both"/>
    </w:pPr>
    <w:rPr>
      <w:sz w:val="24"/>
      <w:szCs w:val="24"/>
      <w:lang w:eastAsia="uk-UA"/>
    </w:rPr>
  </w:style>
  <w:style w:type="paragraph" w:customStyle="1" w:styleId="Style110">
    <w:name w:val="Style110"/>
    <w:basedOn w:val="a"/>
    <w:rsid w:val="00BD2C12"/>
    <w:pPr>
      <w:widowControl w:val="0"/>
      <w:autoSpaceDE w:val="0"/>
      <w:autoSpaceDN w:val="0"/>
      <w:adjustRightInd w:val="0"/>
      <w:spacing w:line="221" w:lineRule="exact"/>
      <w:ind w:hanging="163"/>
      <w:jc w:val="left"/>
    </w:pPr>
    <w:rPr>
      <w:sz w:val="24"/>
      <w:szCs w:val="24"/>
      <w:lang w:eastAsia="uk-UA"/>
    </w:rPr>
  </w:style>
  <w:style w:type="paragraph" w:customStyle="1" w:styleId="Style126">
    <w:name w:val="Style126"/>
    <w:basedOn w:val="a"/>
    <w:rsid w:val="00BD2C12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uk-UA"/>
    </w:rPr>
  </w:style>
  <w:style w:type="paragraph" w:customStyle="1" w:styleId="Style140">
    <w:name w:val="Style140"/>
    <w:basedOn w:val="a"/>
    <w:rsid w:val="00BD2C12"/>
    <w:pPr>
      <w:widowControl w:val="0"/>
      <w:autoSpaceDE w:val="0"/>
      <w:autoSpaceDN w:val="0"/>
      <w:adjustRightInd w:val="0"/>
      <w:spacing w:line="202" w:lineRule="exact"/>
      <w:jc w:val="both"/>
    </w:pPr>
    <w:rPr>
      <w:sz w:val="24"/>
      <w:szCs w:val="24"/>
      <w:lang w:eastAsia="uk-UA"/>
    </w:rPr>
  </w:style>
  <w:style w:type="paragraph" w:customStyle="1" w:styleId="Style180">
    <w:name w:val="Style180"/>
    <w:basedOn w:val="a"/>
    <w:rsid w:val="00BD2C12"/>
    <w:pPr>
      <w:widowControl w:val="0"/>
      <w:autoSpaceDE w:val="0"/>
      <w:autoSpaceDN w:val="0"/>
      <w:adjustRightInd w:val="0"/>
      <w:spacing w:line="211" w:lineRule="exact"/>
      <w:ind w:firstLine="307"/>
      <w:jc w:val="both"/>
    </w:pPr>
    <w:rPr>
      <w:sz w:val="24"/>
      <w:szCs w:val="24"/>
      <w:lang w:eastAsia="uk-UA"/>
    </w:rPr>
  </w:style>
  <w:style w:type="character" w:customStyle="1" w:styleId="FontStyle372">
    <w:name w:val="Font Style372"/>
    <w:rsid w:val="00BD2C12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150">
    <w:name w:val="Style150"/>
    <w:basedOn w:val="a"/>
    <w:rsid w:val="00BD2C12"/>
    <w:pPr>
      <w:widowControl w:val="0"/>
      <w:autoSpaceDE w:val="0"/>
      <w:autoSpaceDN w:val="0"/>
      <w:adjustRightInd w:val="0"/>
      <w:spacing w:line="230" w:lineRule="exact"/>
      <w:ind w:firstLine="298"/>
      <w:jc w:val="both"/>
    </w:pPr>
    <w:rPr>
      <w:sz w:val="24"/>
      <w:szCs w:val="24"/>
      <w:lang w:eastAsia="uk-UA"/>
    </w:rPr>
  </w:style>
  <w:style w:type="paragraph" w:customStyle="1" w:styleId="Style266">
    <w:name w:val="Style266"/>
    <w:basedOn w:val="a"/>
    <w:rsid w:val="00BD2C12"/>
    <w:pPr>
      <w:widowControl w:val="0"/>
      <w:autoSpaceDE w:val="0"/>
      <w:autoSpaceDN w:val="0"/>
      <w:adjustRightInd w:val="0"/>
      <w:spacing w:line="211" w:lineRule="exact"/>
      <w:ind w:firstLine="298"/>
      <w:jc w:val="both"/>
    </w:pPr>
    <w:rPr>
      <w:sz w:val="24"/>
      <w:szCs w:val="24"/>
      <w:lang w:eastAsia="uk-UA"/>
    </w:rPr>
  </w:style>
  <w:style w:type="character" w:customStyle="1" w:styleId="FontStyle399">
    <w:name w:val="Font Style399"/>
    <w:rsid w:val="00BD2C12"/>
    <w:rPr>
      <w:rFonts w:ascii="Times New Roman" w:hAnsi="Times New Roman" w:cs="Times New Roman"/>
      <w:sz w:val="20"/>
      <w:szCs w:val="20"/>
    </w:rPr>
  </w:style>
  <w:style w:type="paragraph" w:customStyle="1" w:styleId="Style318">
    <w:name w:val="Style318"/>
    <w:basedOn w:val="a"/>
    <w:rsid w:val="00BD2C12"/>
    <w:pPr>
      <w:widowControl w:val="0"/>
      <w:autoSpaceDE w:val="0"/>
      <w:autoSpaceDN w:val="0"/>
      <w:adjustRightInd w:val="0"/>
      <w:spacing w:line="211" w:lineRule="exact"/>
      <w:ind w:firstLine="288"/>
      <w:jc w:val="both"/>
    </w:pPr>
    <w:rPr>
      <w:sz w:val="24"/>
      <w:szCs w:val="24"/>
      <w:lang w:eastAsia="uk-UA"/>
    </w:rPr>
  </w:style>
  <w:style w:type="paragraph" w:customStyle="1" w:styleId="Style252">
    <w:name w:val="Style252"/>
    <w:basedOn w:val="a"/>
    <w:rsid w:val="00BD2C12"/>
    <w:pPr>
      <w:widowControl w:val="0"/>
      <w:autoSpaceDE w:val="0"/>
      <w:autoSpaceDN w:val="0"/>
      <w:adjustRightInd w:val="0"/>
      <w:spacing w:line="230" w:lineRule="exact"/>
      <w:ind w:firstLine="307"/>
      <w:jc w:val="both"/>
    </w:pPr>
    <w:rPr>
      <w:sz w:val="24"/>
      <w:szCs w:val="24"/>
      <w:lang w:eastAsia="uk-UA"/>
    </w:rPr>
  </w:style>
  <w:style w:type="paragraph" w:customStyle="1" w:styleId="Style264">
    <w:name w:val="Style264"/>
    <w:basedOn w:val="a"/>
    <w:rsid w:val="00BD2C12"/>
    <w:pPr>
      <w:widowControl w:val="0"/>
      <w:autoSpaceDE w:val="0"/>
      <w:autoSpaceDN w:val="0"/>
      <w:adjustRightInd w:val="0"/>
      <w:spacing w:line="230" w:lineRule="exact"/>
      <w:ind w:firstLine="288"/>
      <w:jc w:val="both"/>
    </w:pPr>
    <w:rPr>
      <w:sz w:val="24"/>
      <w:szCs w:val="24"/>
      <w:lang w:eastAsia="uk-UA"/>
    </w:rPr>
  </w:style>
  <w:style w:type="table" w:styleId="af5">
    <w:name w:val="Table Grid"/>
    <w:basedOn w:val="a1"/>
    <w:rsid w:val="00BD2C1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Стиль3"/>
    <w:basedOn w:val="22"/>
    <w:link w:val="35"/>
    <w:rsid w:val="00BD2C12"/>
    <w:pPr>
      <w:widowControl/>
      <w:spacing w:line="264" w:lineRule="auto"/>
      <w:ind w:right="0" w:firstLine="709"/>
      <w:jc w:val="both"/>
    </w:pPr>
    <w:rPr>
      <w:bCs/>
      <w:snapToGrid/>
      <w:sz w:val="30"/>
      <w:szCs w:val="30"/>
      <w:lang w:eastAsia="uk-UA"/>
    </w:rPr>
  </w:style>
  <w:style w:type="character" w:customStyle="1" w:styleId="35">
    <w:name w:val="Стиль3 Знак"/>
    <w:link w:val="34"/>
    <w:rsid w:val="00BD2C12"/>
    <w:rPr>
      <w:rFonts w:ascii="Times New Roman" w:eastAsia="Times New Roman" w:hAnsi="Times New Roman" w:cs="Times New Roman"/>
      <w:bCs/>
      <w:sz w:val="30"/>
      <w:szCs w:val="30"/>
      <w:lang w:eastAsia="uk-UA"/>
    </w:rPr>
  </w:style>
  <w:style w:type="character" w:customStyle="1" w:styleId="rvts23">
    <w:name w:val="rvts23"/>
    <w:basedOn w:val="a0"/>
    <w:rsid w:val="00BD2C12"/>
  </w:style>
  <w:style w:type="paragraph" w:customStyle="1" w:styleId="11">
    <w:name w:val="Абзац списку1"/>
    <w:basedOn w:val="a"/>
    <w:rsid w:val="00BD2C12"/>
    <w:pPr>
      <w:ind w:left="720"/>
      <w:contextualSpacing/>
      <w:jc w:val="left"/>
    </w:pPr>
    <w:rPr>
      <w:rFonts w:eastAsia="Calibri"/>
      <w:sz w:val="24"/>
    </w:rPr>
  </w:style>
  <w:style w:type="paragraph" w:styleId="af6">
    <w:name w:val="Balloon Text"/>
    <w:basedOn w:val="a"/>
    <w:link w:val="af7"/>
    <w:rsid w:val="00BD2C12"/>
    <w:rPr>
      <w:rFonts w:ascii="Tahoma" w:hAnsi="Tahoma"/>
      <w:sz w:val="16"/>
      <w:szCs w:val="16"/>
      <w:lang w:val="x-none"/>
    </w:rPr>
  </w:style>
  <w:style w:type="character" w:customStyle="1" w:styleId="af7">
    <w:name w:val="Текст у виносці Знак"/>
    <w:basedOn w:val="a0"/>
    <w:link w:val="af6"/>
    <w:rsid w:val="00BD2C12"/>
    <w:rPr>
      <w:rFonts w:ascii="Tahoma" w:eastAsia="Times New Roman" w:hAnsi="Tahoma" w:cs="Times New Roman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1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2C1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6F7B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qFormat/>
    <w:rsid w:val="006F7BB7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qFormat/>
    <w:rsid w:val="00BD2C12"/>
    <w:pPr>
      <w:keepNext/>
      <w:spacing w:line="360" w:lineRule="auto"/>
      <w:ind w:right="-1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link w:val="50"/>
    <w:qFormat/>
    <w:rsid w:val="00BD2C12"/>
    <w:pPr>
      <w:keepNext/>
      <w:spacing w:line="360" w:lineRule="auto"/>
      <w:ind w:right="-1" w:firstLine="1134"/>
      <w:jc w:val="both"/>
      <w:outlineLvl w:val="4"/>
    </w:pPr>
    <w:rPr>
      <w:b/>
      <w:i/>
      <w:sz w:val="24"/>
      <w:u w:val="single"/>
    </w:rPr>
  </w:style>
  <w:style w:type="paragraph" w:styleId="6">
    <w:name w:val="heading 6"/>
    <w:basedOn w:val="a"/>
    <w:next w:val="a"/>
    <w:link w:val="60"/>
    <w:qFormat/>
    <w:rsid w:val="00BD2C12"/>
    <w:pPr>
      <w:keepNext/>
      <w:ind w:right="-569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BD2C12"/>
    <w:pPr>
      <w:keepNext/>
      <w:tabs>
        <w:tab w:val="left" w:pos="1134"/>
      </w:tabs>
      <w:ind w:firstLine="1134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BD2C12"/>
    <w:pPr>
      <w:keepNext/>
      <w:jc w:val="right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qFormat/>
    <w:rsid w:val="00BD2C12"/>
    <w:pPr>
      <w:keepNext/>
      <w:spacing w:line="360" w:lineRule="auto"/>
      <w:ind w:right="45" w:firstLine="567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F7B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F7BB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6F7BB7"/>
    <w:rPr>
      <w:b/>
      <w:bCs/>
    </w:rPr>
  </w:style>
  <w:style w:type="paragraph" w:styleId="a4">
    <w:name w:val="List Paragraph"/>
    <w:basedOn w:val="a"/>
    <w:uiPriority w:val="34"/>
    <w:qFormat/>
    <w:rsid w:val="006F7BB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D2C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2C12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BD2C12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BD2C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D2C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D2C1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D2C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BD2C12"/>
    <w:pPr>
      <w:jc w:val="both"/>
    </w:pPr>
    <w:rPr>
      <w:sz w:val="28"/>
    </w:rPr>
  </w:style>
  <w:style w:type="character" w:customStyle="1" w:styleId="a6">
    <w:name w:val="Основний текст Знак"/>
    <w:basedOn w:val="a0"/>
    <w:link w:val="a5"/>
    <w:rsid w:val="00BD2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D2C12"/>
    <w:rPr>
      <w:sz w:val="28"/>
      <w:u w:val="single"/>
    </w:rPr>
  </w:style>
  <w:style w:type="character" w:customStyle="1" w:styleId="a8">
    <w:name w:val="Назва Знак"/>
    <w:basedOn w:val="a0"/>
    <w:link w:val="a7"/>
    <w:rsid w:val="00BD2C1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21">
    <w:name w:val="Основний текст 21"/>
    <w:basedOn w:val="a"/>
    <w:rsid w:val="00BD2C12"/>
    <w:pPr>
      <w:spacing w:line="360" w:lineRule="auto"/>
      <w:ind w:firstLine="720"/>
    </w:pPr>
    <w:rPr>
      <w:sz w:val="28"/>
    </w:rPr>
  </w:style>
  <w:style w:type="paragraph" w:customStyle="1" w:styleId="210">
    <w:name w:val="Основний текст з відступом 21"/>
    <w:basedOn w:val="a"/>
    <w:rsid w:val="00BD2C12"/>
    <w:pPr>
      <w:ind w:firstLine="1134"/>
      <w:jc w:val="both"/>
    </w:pPr>
    <w:rPr>
      <w:sz w:val="28"/>
    </w:rPr>
  </w:style>
  <w:style w:type="paragraph" w:customStyle="1" w:styleId="31">
    <w:name w:val="Основний текст з відступом 31"/>
    <w:basedOn w:val="a"/>
    <w:rsid w:val="00BD2C12"/>
    <w:pPr>
      <w:tabs>
        <w:tab w:val="left" w:pos="1134"/>
      </w:tabs>
      <w:ind w:firstLine="720"/>
      <w:jc w:val="both"/>
    </w:pPr>
    <w:rPr>
      <w:sz w:val="28"/>
    </w:rPr>
  </w:style>
  <w:style w:type="paragraph" w:styleId="a9">
    <w:name w:val="caption"/>
    <w:basedOn w:val="a"/>
    <w:next w:val="a"/>
    <w:qFormat/>
    <w:rsid w:val="00BD2C12"/>
    <w:pPr>
      <w:tabs>
        <w:tab w:val="left" w:pos="1134"/>
      </w:tabs>
    </w:pPr>
    <w:rPr>
      <w:sz w:val="24"/>
    </w:rPr>
  </w:style>
  <w:style w:type="paragraph" w:styleId="aa">
    <w:name w:val="header"/>
    <w:basedOn w:val="a"/>
    <w:link w:val="ab"/>
    <w:rsid w:val="00BD2C12"/>
    <w:pPr>
      <w:tabs>
        <w:tab w:val="center" w:pos="4153"/>
        <w:tab w:val="right" w:pos="8306"/>
      </w:tabs>
    </w:pPr>
  </w:style>
  <w:style w:type="character" w:customStyle="1" w:styleId="ab">
    <w:name w:val="Верхній колонтитул Знак"/>
    <w:basedOn w:val="a0"/>
    <w:link w:val="aa"/>
    <w:rsid w:val="00BD2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BD2C12"/>
  </w:style>
  <w:style w:type="paragraph" w:styleId="32">
    <w:name w:val="Body Text Indent 3"/>
    <w:basedOn w:val="a"/>
    <w:link w:val="33"/>
    <w:rsid w:val="00BD2C12"/>
    <w:pPr>
      <w:widowControl w:val="0"/>
      <w:spacing w:line="640" w:lineRule="exact"/>
      <w:ind w:right="320" w:firstLine="1134"/>
      <w:jc w:val="both"/>
    </w:pPr>
    <w:rPr>
      <w:snapToGrid w:val="0"/>
      <w:sz w:val="28"/>
    </w:rPr>
  </w:style>
  <w:style w:type="character" w:customStyle="1" w:styleId="33">
    <w:name w:val="Основний текст з відступом 3 Знак"/>
    <w:basedOn w:val="a0"/>
    <w:link w:val="32"/>
    <w:rsid w:val="00BD2C1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rsid w:val="00BD2C12"/>
    <w:pPr>
      <w:widowControl w:val="0"/>
      <w:spacing w:line="640" w:lineRule="exact"/>
      <w:ind w:right="320" w:firstLine="1134"/>
    </w:pPr>
    <w:rPr>
      <w:snapToGrid w:val="0"/>
      <w:sz w:val="28"/>
    </w:rPr>
  </w:style>
  <w:style w:type="character" w:customStyle="1" w:styleId="ae">
    <w:name w:val="Основний текст з відступом Знак"/>
    <w:basedOn w:val="a0"/>
    <w:link w:val="ad"/>
    <w:rsid w:val="00BD2C1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2">
    <w:name w:val="Body Text Indent 2"/>
    <w:basedOn w:val="a"/>
    <w:link w:val="23"/>
    <w:rsid w:val="00BD2C12"/>
    <w:pPr>
      <w:widowControl w:val="0"/>
      <w:spacing w:line="640" w:lineRule="exact"/>
      <w:ind w:right="320" w:firstLine="851"/>
    </w:pPr>
    <w:rPr>
      <w:snapToGrid w:val="0"/>
      <w:sz w:val="28"/>
    </w:rPr>
  </w:style>
  <w:style w:type="character" w:customStyle="1" w:styleId="23">
    <w:name w:val="Основний текст з відступом 2 Знак"/>
    <w:basedOn w:val="a0"/>
    <w:link w:val="22"/>
    <w:rsid w:val="00BD2C1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4">
    <w:name w:val="Body Text 2"/>
    <w:basedOn w:val="a"/>
    <w:link w:val="25"/>
    <w:rsid w:val="00BD2C12"/>
    <w:pPr>
      <w:widowControl w:val="0"/>
      <w:ind w:right="1"/>
      <w:jc w:val="both"/>
    </w:pPr>
    <w:rPr>
      <w:snapToGrid w:val="0"/>
      <w:sz w:val="24"/>
    </w:rPr>
  </w:style>
  <w:style w:type="character" w:customStyle="1" w:styleId="25">
    <w:name w:val="Основний текст 2 Знак"/>
    <w:basedOn w:val="a0"/>
    <w:link w:val="24"/>
    <w:rsid w:val="00BD2C1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">
    <w:name w:val="footer"/>
    <w:basedOn w:val="a"/>
    <w:link w:val="af0"/>
    <w:rsid w:val="00BD2C12"/>
    <w:pPr>
      <w:tabs>
        <w:tab w:val="center" w:pos="4153"/>
        <w:tab w:val="right" w:pos="8306"/>
      </w:tabs>
    </w:pPr>
  </w:style>
  <w:style w:type="character" w:customStyle="1" w:styleId="af0">
    <w:name w:val="Нижній колонтитул Знак"/>
    <w:basedOn w:val="a0"/>
    <w:link w:val="af"/>
    <w:rsid w:val="00BD2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BD2C12"/>
    <w:rPr>
      <w:b/>
      <w:sz w:val="28"/>
    </w:rPr>
  </w:style>
  <w:style w:type="character" w:customStyle="1" w:styleId="af2">
    <w:name w:val="Підзаголовок Знак"/>
    <w:basedOn w:val="a0"/>
    <w:link w:val="af1"/>
    <w:rsid w:val="00BD2C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3">
    <w:name w:val="Hyperlink"/>
    <w:rsid w:val="00BD2C12"/>
    <w:rPr>
      <w:color w:val="0000FF"/>
      <w:u w:val="single"/>
    </w:rPr>
  </w:style>
  <w:style w:type="paragraph" w:styleId="HTML">
    <w:name w:val="HTML Preformatted"/>
    <w:basedOn w:val="a"/>
    <w:link w:val="HTML0"/>
    <w:rsid w:val="00BD2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rsid w:val="00BD2C12"/>
    <w:rPr>
      <w:rFonts w:ascii="Courier New" w:eastAsia="Arial Unicode MS" w:hAnsi="Courier New" w:cs="Courier New"/>
      <w:color w:val="000000"/>
      <w:sz w:val="21"/>
      <w:szCs w:val="21"/>
      <w:lang w:val="ru-RU" w:eastAsia="ru-RU"/>
    </w:rPr>
  </w:style>
  <w:style w:type="character" w:styleId="af4">
    <w:name w:val="FollowedHyperlink"/>
    <w:rsid w:val="00BD2C12"/>
    <w:rPr>
      <w:color w:val="800080"/>
      <w:u w:val="single"/>
    </w:rPr>
  </w:style>
  <w:style w:type="paragraph" w:customStyle="1" w:styleId="Style9">
    <w:name w:val="Style9"/>
    <w:basedOn w:val="a"/>
    <w:rsid w:val="00BD2C12"/>
    <w:pPr>
      <w:widowControl w:val="0"/>
      <w:autoSpaceDE w:val="0"/>
      <w:autoSpaceDN w:val="0"/>
      <w:adjustRightInd w:val="0"/>
      <w:spacing w:line="211" w:lineRule="exact"/>
      <w:ind w:firstLine="312"/>
      <w:jc w:val="both"/>
    </w:pPr>
    <w:rPr>
      <w:sz w:val="24"/>
      <w:szCs w:val="24"/>
      <w:lang w:eastAsia="uk-UA"/>
    </w:rPr>
  </w:style>
  <w:style w:type="character" w:customStyle="1" w:styleId="FontStyle347">
    <w:name w:val="Font Style347"/>
    <w:rsid w:val="00BD2C12"/>
    <w:rPr>
      <w:rFonts w:ascii="Arial" w:hAnsi="Arial" w:cs="Arial"/>
      <w:sz w:val="20"/>
      <w:szCs w:val="20"/>
    </w:rPr>
  </w:style>
  <w:style w:type="character" w:customStyle="1" w:styleId="FontStyle374">
    <w:name w:val="Font Style374"/>
    <w:rsid w:val="00BD2C12"/>
    <w:rPr>
      <w:rFonts w:ascii="Times New Roman" w:hAnsi="Times New Roman" w:cs="Times New Roman"/>
      <w:sz w:val="20"/>
      <w:szCs w:val="20"/>
    </w:rPr>
  </w:style>
  <w:style w:type="character" w:customStyle="1" w:styleId="FontStyle343">
    <w:name w:val="Font Style343"/>
    <w:rsid w:val="00BD2C1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3">
    <w:name w:val="Font Style323"/>
    <w:rsid w:val="00BD2C12"/>
    <w:rPr>
      <w:rFonts w:ascii="Tahoma" w:hAnsi="Tahoma" w:cs="Tahoma"/>
      <w:b/>
      <w:bCs/>
      <w:sz w:val="22"/>
      <w:szCs w:val="22"/>
    </w:rPr>
  </w:style>
  <w:style w:type="paragraph" w:customStyle="1" w:styleId="Style134">
    <w:name w:val="Style134"/>
    <w:basedOn w:val="a"/>
    <w:rsid w:val="00BD2C12"/>
    <w:pPr>
      <w:widowControl w:val="0"/>
      <w:autoSpaceDE w:val="0"/>
      <w:autoSpaceDN w:val="0"/>
      <w:adjustRightInd w:val="0"/>
      <w:spacing w:line="240" w:lineRule="exact"/>
      <w:ind w:firstLine="307"/>
      <w:jc w:val="both"/>
    </w:pPr>
    <w:rPr>
      <w:sz w:val="24"/>
      <w:szCs w:val="24"/>
      <w:lang w:eastAsia="uk-UA"/>
    </w:rPr>
  </w:style>
  <w:style w:type="paragraph" w:customStyle="1" w:styleId="Style112">
    <w:name w:val="Style112"/>
    <w:basedOn w:val="a"/>
    <w:rsid w:val="00BD2C12"/>
    <w:pPr>
      <w:widowControl w:val="0"/>
      <w:autoSpaceDE w:val="0"/>
      <w:autoSpaceDN w:val="0"/>
      <w:adjustRightInd w:val="0"/>
      <w:spacing w:line="221" w:lineRule="exact"/>
      <w:ind w:firstLine="307"/>
      <w:jc w:val="both"/>
    </w:pPr>
    <w:rPr>
      <w:sz w:val="24"/>
      <w:szCs w:val="24"/>
      <w:lang w:eastAsia="uk-UA"/>
    </w:rPr>
  </w:style>
  <w:style w:type="paragraph" w:customStyle="1" w:styleId="Style44">
    <w:name w:val="Style44"/>
    <w:basedOn w:val="a"/>
    <w:rsid w:val="00BD2C12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uk-UA"/>
    </w:rPr>
  </w:style>
  <w:style w:type="character" w:customStyle="1" w:styleId="FontStyle370">
    <w:name w:val="Font Style370"/>
    <w:rsid w:val="00BD2C1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09">
    <w:name w:val="Style109"/>
    <w:basedOn w:val="a"/>
    <w:rsid w:val="00BD2C12"/>
    <w:pPr>
      <w:widowControl w:val="0"/>
      <w:autoSpaceDE w:val="0"/>
      <w:autoSpaceDN w:val="0"/>
      <w:adjustRightInd w:val="0"/>
      <w:spacing w:line="154" w:lineRule="exact"/>
      <w:ind w:firstLine="307"/>
      <w:jc w:val="both"/>
    </w:pPr>
    <w:rPr>
      <w:sz w:val="24"/>
      <w:szCs w:val="24"/>
      <w:lang w:eastAsia="uk-UA"/>
    </w:rPr>
  </w:style>
  <w:style w:type="paragraph" w:customStyle="1" w:styleId="Style110">
    <w:name w:val="Style110"/>
    <w:basedOn w:val="a"/>
    <w:rsid w:val="00BD2C12"/>
    <w:pPr>
      <w:widowControl w:val="0"/>
      <w:autoSpaceDE w:val="0"/>
      <w:autoSpaceDN w:val="0"/>
      <w:adjustRightInd w:val="0"/>
      <w:spacing w:line="221" w:lineRule="exact"/>
      <w:ind w:hanging="163"/>
      <w:jc w:val="left"/>
    </w:pPr>
    <w:rPr>
      <w:sz w:val="24"/>
      <w:szCs w:val="24"/>
      <w:lang w:eastAsia="uk-UA"/>
    </w:rPr>
  </w:style>
  <w:style w:type="paragraph" w:customStyle="1" w:styleId="Style126">
    <w:name w:val="Style126"/>
    <w:basedOn w:val="a"/>
    <w:rsid w:val="00BD2C12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uk-UA"/>
    </w:rPr>
  </w:style>
  <w:style w:type="paragraph" w:customStyle="1" w:styleId="Style140">
    <w:name w:val="Style140"/>
    <w:basedOn w:val="a"/>
    <w:rsid w:val="00BD2C12"/>
    <w:pPr>
      <w:widowControl w:val="0"/>
      <w:autoSpaceDE w:val="0"/>
      <w:autoSpaceDN w:val="0"/>
      <w:adjustRightInd w:val="0"/>
      <w:spacing w:line="202" w:lineRule="exact"/>
      <w:jc w:val="both"/>
    </w:pPr>
    <w:rPr>
      <w:sz w:val="24"/>
      <w:szCs w:val="24"/>
      <w:lang w:eastAsia="uk-UA"/>
    </w:rPr>
  </w:style>
  <w:style w:type="paragraph" w:customStyle="1" w:styleId="Style180">
    <w:name w:val="Style180"/>
    <w:basedOn w:val="a"/>
    <w:rsid w:val="00BD2C12"/>
    <w:pPr>
      <w:widowControl w:val="0"/>
      <w:autoSpaceDE w:val="0"/>
      <w:autoSpaceDN w:val="0"/>
      <w:adjustRightInd w:val="0"/>
      <w:spacing w:line="211" w:lineRule="exact"/>
      <w:ind w:firstLine="307"/>
      <w:jc w:val="both"/>
    </w:pPr>
    <w:rPr>
      <w:sz w:val="24"/>
      <w:szCs w:val="24"/>
      <w:lang w:eastAsia="uk-UA"/>
    </w:rPr>
  </w:style>
  <w:style w:type="character" w:customStyle="1" w:styleId="FontStyle372">
    <w:name w:val="Font Style372"/>
    <w:rsid w:val="00BD2C12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150">
    <w:name w:val="Style150"/>
    <w:basedOn w:val="a"/>
    <w:rsid w:val="00BD2C12"/>
    <w:pPr>
      <w:widowControl w:val="0"/>
      <w:autoSpaceDE w:val="0"/>
      <w:autoSpaceDN w:val="0"/>
      <w:adjustRightInd w:val="0"/>
      <w:spacing w:line="230" w:lineRule="exact"/>
      <w:ind w:firstLine="298"/>
      <w:jc w:val="both"/>
    </w:pPr>
    <w:rPr>
      <w:sz w:val="24"/>
      <w:szCs w:val="24"/>
      <w:lang w:eastAsia="uk-UA"/>
    </w:rPr>
  </w:style>
  <w:style w:type="paragraph" w:customStyle="1" w:styleId="Style266">
    <w:name w:val="Style266"/>
    <w:basedOn w:val="a"/>
    <w:rsid w:val="00BD2C12"/>
    <w:pPr>
      <w:widowControl w:val="0"/>
      <w:autoSpaceDE w:val="0"/>
      <w:autoSpaceDN w:val="0"/>
      <w:adjustRightInd w:val="0"/>
      <w:spacing w:line="211" w:lineRule="exact"/>
      <w:ind w:firstLine="298"/>
      <w:jc w:val="both"/>
    </w:pPr>
    <w:rPr>
      <w:sz w:val="24"/>
      <w:szCs w:val="24"/>
      <w:lang w:eastAsia="uk-UA"/>
    </w:rPr>
  </w:style>
  <w:style w:type="character" w:customStyle="1" w:styleId="FontStyle399">
    <w:name w:val="Font Style399"/>
    <w:rsid w:val="00BD2C12"/>
    <w:rPr>
      <w:rFonts w:ascii="Times New Roman" w:hAnsi="Times New Roman" w:cs="Times New Roman"/>
      <w:sz w:val="20"/>
      <w:szCs w:val="20"/>
    </w:rPr>
  </w:style>
  <w:style w:type="paragraph" w:customStyle="1" w:styleId="Style318">
    <w:name w:val="Style318"/>
    <w:basedOn w:val="a"/>
    <w:rsid w:val="00BD2C12"/>
    <w:pPr>
      <w:widowControl w:val="0"/>
      <w:autoSpaceDE w:val="0"/>
      <w:autoSpaceDN w:val="0"/>
      <w:adjustRightInd w:val="0"/>
      <w:spacing w:line="211" w:lineRule="exact"/>
      <w:ind w:firstLine="288"/>
      <w:jc w:val="both"/>
    </w:pPr>
    <w:rPr>
      <w:sz w:val="24"/>
      <w:szCs w:val="24"/>
      <w:lang w:eastAsia="uk-UA"/>
    </w:rPr>
  </w:style>
  <w:style w:type="paragraph" w:customStyle="1" w:styleId="Style252">
    <w:name w:val="Style252"/>
    <w:basedOn w:val="a"/>
    <w:rsid w:val="00BD2C12"/>
    <w:pPr>
      <w:widowControl w:val="0"/>
      <w:autoSpaceDE w:val="0"/>
      <w:autoSpaceDN w:val="0"/>
      <w:adjustRightInd w:val="0"/>
      <w:spacing w:line="230" w:lineRule="exact"/>
      <w:ind w:firstLine="307"/>
      <w:jc w:val="both"/>
    </w:pPr>
    <w:rPr>
      <w:sz w:val="24"/>
      <w:szCs w:val="24"/>
      <w:lang w:eastAsia="uk-UA"/>
    </w:rPr>
  </w:style>
  <w:style w:type="paragraph" w:customStyle="1" w:styleId="Style264">
    <w:name w:val="Style264"/>
    <w:basedOn w:val="a"/>
    <w:rsid w:val="00BD2C12"/>
    <w:pPr>
      <w:widowControl w:val="0"/>
      <w:autoSpaceDE w:val="0"/>
      <w:autoSpaceDN w:val="0"/>
      <w:adjustRightInd w:val="0"/>
      <w:spacing w:line="230" w:lineRule="exact"/>
      <w:ind w:firstLine="288"/>
      <w:jc w:val="both"/>
    </w:pPr>
    <w:rPr>
      <w:sz w:val="24"/>
      <w:szCs w:val="24"/>
      <w:lang w:eastAsia="uk-UA"/>
    </w:rPr>
  </w:style>
  <w:style w:type="table" w:styleId="af5">
    <w:name w:val="Table Grid"/>
    <w:basedOn w:val="a1"/>
    <w:rsid w:val="00BD2C1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Стиль3"/>
    <w:basedOn w:val="22"/>
    <w:link w:val="35"/>
    <w:rsid w:val="00BD2C12"/>
    <w:pPr>
      <w:widowControl/>
      <w:spacing w:line="264" w:lineRule="auto"/>
      <w:ind w:right="0" w:firstLine="709"/>
      <w:jc w:val="both"/>
    </w:pPr>
    <w:rPr>
      <w:bCs/>
      <w:snapToGrid/>
      <w:sz w:val="30"/>
      <w:szCs w:val="30"/>
      <w:lang w:eastAsia="uk-UA"/>
    </w:rPr>
  </w:style>
  <w:style w:type="character" w:customStyle="1" w:styleId="35">
    <w:name w:val="Стиль3 Знак"/>
    <w:link w:val="34"/>
    <w:rsid w:val="00BD2C12"/>
    <w:rPr>
      <w:rFonts w:ascii="Times New Roman" w:eastAsia="Times New Roman" w:hAnsi="Times New Roman" w:cs="Times New Roman"/>
      <w:bCs/>
      <w:sz w:val="30"/>
      <w:szCs w:val="30"/>
      <w:lang w:eastAsia="uk-UA"/>
    </w:rPr>
  </w:style>
  <w:style w:type="character" w:customStyle="1" w:styleId="rvts23">
    <w:name w:val="rvts23"/>
    <w:basedOn w:val="a0"/>
    <w:rsid w:val="00BD2C12"/>
  </w:style>
  <w:style w:type="paragraph" w:customStyle="1" w:styleId="11">
    <w:name w:val="Абзац списку1"/>
    <w:basedOn w:val="a"/>
    <w:rsid w:val="00BD2C12"/>
    <w:pPr>
      <w:ind w:left="720"/>
      <w:contextualSpacing/>
      <w:jc w:val="left"/>
    </w:pPr>
    <w:rPr>
      <w:rFonts w:eastAsia="Calibri"/>
      <w:sz w:val="24"/>
    </w:rPr>
  </w:style>
  <w:style w:type="paragraph" w:styleId="af6">
    <w:name w:val="Balloon Text"/>
    <w:basedOn w:val="a"/>
    <w:link w:val="af7"/>
    <w:rsid w:val="00BD2C12"/>
    <w:rPr>
      <w:rFonts w:ascii="Tahoma" w:hAnsi="Tahoma"/>
      <w:sz w:val="16"/>
      <w:szCs w:val="16"/>
      <w:lang w:val="x-none"/>
    </w:rPr>
  </w:style>
  <w:style w:type="character" w:customStyle="1" w:styleId="af7">
    <w:name w:val="Текст у виносці Знак"/>
    <w:basedOn w:val="a0"/>
    <w:link w:val="af6"/>
    <w:rsid w:val="00BD2C12"/>
    <w:rPr>
      <w:rFonts w:ascii="Tahoma" w:eastAsia="Times New Roman" w:hAnsi="Tahoma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24</Pages>
  <Words>27803</Words>
  <Characters>15849</Characters>
  <Application>Microsoft Office Word</Application>
  <DocSecurity>0</DocSecurity>
  <Lines>132</Lines>
  <Paragraphs>87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2019-01-31T12:49:00Z</dcterms:created>
  <dcterms:modified xsi:type="dcterms:W3CDTF">2019-01-31T14:29:00Z</dcterms:modified>
</cp:coreProperties>
</file>